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88" w:rsidRPr="003D7C41" w:rsidRDefault="008F6888" w:rsidP="00851161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F6888" w:rsidRDefault="008F6888" w:rsidP="00851161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8F6888" w:rsidRDefault="008F6888" w:rsidP="00851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:rsidR="008F6888" w:rsidRPr="00E7450E" w:rsidRDefault="008F6888" w:rsidP="00851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888" w:rsidRPr="00E7450E" w:rsidRDefault="008F6888" w:rsidP="00851161">
      <w:pPr>
        <w:rPr>
          <w:sz w:val="28"/>
          <w:szCs w:val="28"/>
        </w:rPr>
      </w:pPr>
    </w:p>
    <w:p w:rsidR="008F6888" w:rsidRPr="00421A19" w:rsidRDefault="008F6888" w:rsidP="00421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1A19">
        <w:rPr>
          <w:rFonts w:ascii="Times New Roman" w:hAnsi="Times New Roman" w:cs="Times New Roman"/>
          <w:sz w:val="28"/>
          <w:szCs w:val="28"/>
        </w:rPr>
        <w:t>Наименование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8F6888" w:rsidRPr="00E7450E">
        <w:tc>
          <w:tcPr>
            <w:tcW w:w="9894" w:type="dxa"/>
          </w:tcPr>
          <w:p w:rsidR="008F6888" w:rsidRPr="00EF0375" w:rsidRDefault="008F6888" w:rsidP="00E8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естиваль науки</w:t>
            </w:r>
          </w:p>
        </w:tc>
      </w:tr>
    </w:tbl>
    <w:p w:rsidR="00CB229A" w:rsidRDefault="00CB229A" w:rsidP="00421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888" w:rsidRPr="00421A19" w:rsidRDefault="008F6888" w:rsidP="00421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A19">
        <w:rPr>
          <w:rFonts w:ascii="Times New Roman" w:hAnsi="Times New Roman" w:cs="Times New Roman"/>
          <w:sz w:val="28"/>
          <w:szCs w:val="28"/>
        </w:rPr>
        <w:t>Наименование территории, на которой данная практика была реализована</w:t>
      </w:r>
    </w:p>
    <w:tbl>
      <w:tblPr>
        <w:tblW w:w="9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8F6888" w:rsidRPr="00E7450E">
        <w:tc>
          <w:tcPr>
            <w:tcW w:w="9894" w:type="dxa"/>
          </w:tcPr>
          <w:p w:rsidR="008F6888" w:rsidRPr="00E7450E" w:rsidRDefault="008F6888" w:rsidP="00C03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Сосновый Бор Л</w:t>
            </w:r>
            <w:r w:rsidRPr="008300E0">
              <w:rPr>
                <w:rFonts w:ascii="Times New Roman" w:hAnsi="Times New Roman" w:cs="Times New Roman"/>
                <w:sz w:val="24"/>
                <w:szCs w:val="24"/>
              </w:rPr>
              <w:t>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300E0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B229A" w:rsidRDefault="00CB229A" w:rsidP="00421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888" w:rsidRPr="00421A19" w:rsidRDefault="008F6888" w:rsidP="00421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1A19">
        <w:rPr>
          <w:rFonts w:ascii="Times New Roman" w:hAnsi="Times New Roman" w:cs="Times New Roman"/>
          <w:sz w:val="28"/>
          <w:szCs w:val="28"/>
        </w:rPr>
        <w:t>.Предпосылки реализации</w:t>
      </w:r>
    </w:p>
    <w:p w:rsidR="008F6888" w:rsidRPr="00D52C0A" w:rsidRDefault="008F6888" w:rsidP="00851161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проблемной ситуации или потребности в развитии, </w:t>
      </w:r>
      <w:r w:rsidRPr="00D52C0A">
        <w:rPr>
          <w:rFonts w:ascii="Times New Roman" w:hAnsi="Times New Roman" w:cs="Times New Roman"/>
          <w:i/>
          <w:iCs/>
          <w:sz w:val="28"/>
          <w:szCs w:val="28"/>
        </w:rPr>
        <w:t xml:space="preserve">послуживших причиной внедрения практики (не более 0,5 страницы) </w:t>
      </w:r>
    </w:p>
    <w:tbl>
      <w:tblPr>
        <w:tblW w:w="9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8F6888" w:rsidRPr="00D52C0A">
        <w:tc>
          <w:tcPr>
            <w:tcW w:w="9894" w:type="dxa"/>
          </w:tcPr>
          <w:p w:rsidR="008F6888" w:rsidRPr="00D52C0A" w:rsidRDefault="009149E6" w:rsidP="00B979F2">
            <w:pPr>
              <w:jc w:val="both"/>
              <w:rPr>
                <w:sz w:val="24"/>
                <w:szCs w:val="24"/>
              </w:rPr>
            </w:pPr>
            <w:r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Сос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0B1430" w:rsidRPr="00D52C0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0B1430" w:rsidRPr="00D52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>действуют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промышленны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Госкорпораци</w:t>
            </w:r>
            <w:r w:rsidR="00E507B0" w:rsidRPr="00D52C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«Росатом» и «Роскосмос», </w:t>
            </w:r>
            <w:r w:rsidR="00976805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приоритетных направлений - 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r w:rsidR="00976805" w:rsidRPr="00D5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976805" w:rsidRPr="00D52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Сосновоборского городского округа.</w:t>
            </w:r>
            <w:r w:rsidR="008F6888" w:rsidRPr="00D52C0A">
              <w:rPr>
                <w:sz w:val="24"/>
                <w:szCs w:val="24"/>
              </w:rPr>
              <w:t xml:space="preserve"> </w:t>
            </w:r>
          </w:p>
          <w:p w:rsidR="00E507B0" w:rsidRPr="00F1550E" w:rsidRDefault="009149E6" w:rsidP="00E507B0">
            <w:pPr>
              <w:pStyle w:val="a3"/>
              <w:widowControl w:val="0"/>
              <w:tabs>
                <w:tab w:val="left" w:pos="1339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="008F6888"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="000B1430"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городе</w:t>
            </w:r>
            <w:r w:rsidR="008F6888"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обеспечивается высоки</w:t>
            </w:r>
            <w:r w:rsidR="00E507B0"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 уровень образования населения, есть в</w:t>
            </w:r>
            <w:r w:rsidR="00E507B0" w:rsidRPr="00D52C0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озможность создания координирующего центра в области просвещения и популяризации науки между учреждениями и организациями города, особенно в работе с детьми, школьниками, студентами; есть н</w:t>
            </w:r>
            <w:r w:rsidR="00E507B0" w:rsidRPr="00D52C0A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еобходимость снижения оттока образованной молодежи</w:t>
            </w:r>
            <w:r w:rsidRPr="00D52C0A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  <w:p w:rsidR="00E507B0" w:rsidRPr="00D52C0A" w:rsidRDefault="00E507B0" w:rsidP="00E5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городского научного сообщества отсутствует программа популяризации науки.  </w:t>
            </w:r>
          </w:p>
          <w:p w:rsidR="009149E6" w:rsidRPr="00F1550E" w:rsidRDefault="009149E6" w:rsidP="00D15D0F">
            <w:pPr>
              <w:pStyle w:val="a3"/>
              <w:widowControl w:val="0"/>
              <w:tabs>
                <w:tab w:val="left" w:pos="133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F6888" w:rsidRPr="00F1550E" w:rsidRDefault="00E507B0" w:rsidP="00D15D0F">
            <w:pPr>
              <w:pStyle w:val="a3"/>
              <w:widowControl w:val="0"/>
              <w:tabs>
                <w:tab w:val="left" w:pos="133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этой связи в</w:t>
            </w:r>
            <w:r w:rsidR="008F6888"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озникла необходимость создания  коммуникативной среды для общения ученых и инженеров, представления результатов их творческого труда, постоянных площадок для пропаганды и популяризации науки среди детей и молодежи, населения.  </w:t>
            </w:r>
          </w:p>
          <w:p w:rsidR="009149E6" w:rsidRPr="00D52C0A" w:rsidRDefault="009149E6" w:rsidP="00E5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19" w:rsidRPr="00D52C0A" w:rsidRDefault="008F6888" w:rsidP="00E5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C0A">
              <w:rPr>
                <w:rFonts w:ascii="Times New Roman" w:hAnsi="Times New Roman" w:cs="Times New Roman"/>
                <w:sz w:val="24"/>
                <w:szCs w:val="24"/>
              </w:rPr>
              <w:t>Одним из решений данной задачи является организация Сосновоборского фестиваля науки, проводимого совместно Сосновоборским отделением Ленинградского отделения Советского фонда культуры, советом депутатов и администрацией Сосновоборского городского округа.</w:t>
            </w:r>
          </w:p>
        </w:tc>
      </w:tr>
    </w:tbl>
    <w:p w:rsidR="00CB229A" w:rsidRPr="00D52C0A" w:rsidRDefault="00CB229A" w:rsidP="00421A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6888" w:rsidRPr="00D52C0A" w:rsidRDefault="008F6888" w:rsidP="00421A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2C0A">
        <w:rPr>
          <w:rFonts w:ascii="Times New Roman" w:hAnsi="Times New Roman" w:cs="Times New Roman"/>
          <w:sz w:val="28"/>
          <w:szCs w:val="28"/>
        </w:rPr>
        <w:t>4.Сроки реализации практики</w:t>
      </w:r>
    </w:p>
    <w:tbl>
      <w:tblPr>
        <w:tblW w:w="9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8F6888" w:rsidRPr="00E7450E">
        <w:tc>
          <w:tcPr>
            <w:tcW w:w="9894" w:type="dxa"/>
          </w:tcPr>
          <w:p w:rsidR="008F6888" w:rsidRPr="00F1550E" w:rsidRDefault="008F6888" w:rsidP="009A2E19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Постоянно действующий проект, с ежегодным подведением итогов деятельности. С 2017 года по настоящее время.</w:t>
            </w:r>
            <w:r w:rsidR="009A2E19"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Сосновоборский фестиваль науки с 2018 года проводится в рамках Всероссийского фестиваля науки </w:t>
            </w:r>
            <w:r w:rsidR="009A2E19" w:rsidRPr="00D52C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NAUKA</w:t>
            </w:r>
            <w:r w:rsidR="009A2E19"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0+</w:t>
            </w:r>
          </w:p>
        </w:tc>
      </w:tr>
    </w:tbl>
    <w:p w:rsidR="00CB229A" w:rsidRDefault="00CB229A" w:rsidP="00120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888" w:rsidRPr="00E7450E" w:rsidRDefault="008F6888" w:rsidP="001206B6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1E37">
        <w:rPr>
          <w:rFonts w:ascii="Times New Roman" w:hAnsi="Times New Roman" w:cs="Times New Roman"/>
          <w:sz w:val="28"/>
          <w:szCs w:val="28"/>
        </w:rPr>
        <w:t>5. Показатели социально-экономического развития города, характеризующие положение до внедрения практики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(не более 0,5 страницы)</w:t>
      </w:r>
      <w:r w:rsidRPr="00E745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8F6888" w:rsidRPr="009E2D70">
        <w:trPr>
          <w:trHeight w:val="274"/>
        </w:trPr>
        <w:tc>
          <w:tcPr>
            <w:tcW w:w="9853" w:type="dxa"/>
          </w:tcPr>
          <w:p w:rsidR="007C3A01" w:rsidRPr="000D1D78" w:rsidRDefault="007C3A01" w:rsidP="007C3A0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>На территории Сосновоборского городского округа действуют две крупны</w:t>
            </w:r>
            <w:r w:rsidR="003F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осуществляющи</w:t>
            </w:r>
            <w:r w:rsidR="003F65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исследования и разработки</w:t>
            </w:r>
            <w:r w:rsidR="003F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A01" w:rsidRDefault="007C3A01" w:rsidP="007C3A0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</w:t>
            </w:r>
            <w:r w:rsidRPr="003F65A2">
              <w:rPr>
                <w:rFonts w:ascii="Times New Roman" w:hAnsi="Times New Roman" w:cs="Times New Roman"/>
                <w:b/>
                <w:sz w:val="24"/>
                <w:szCs w:val="24"/>
              </w:rPr>
              <w:t>научных организаций</w:t>
            </w: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год, по предварительным данным статистики, составил 3722,4 млн. руб. или 71,0 % к аналогичному периоду предыдущего года. Доля организаций, выполняющих научные исследования и разработки, в общем объеме продукции крупных и средних организаций города уменьшилась по сравнению с аналогичным периодом предыдущего года и составила 5,1 %. </w:t>
            </w:r>
          </w:p>
          <w:p w:rsidR="00C038A6" w:rsidRPr="000D1D78" w:rsidRDefault="00C038A6" w:rsidP="007C3A0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01" w:rsidRPr="000D1D78" w:rsidRDefault="007C3A01" w:rsidP="007C3A0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Среднесписочная численность</w:t>
            </w:r>
            <w:r w:rsidRPr="000D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D78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научных организаций за 2018 год снизилась на 1,6 % к уровню аналогичного периода предыдущего года и составила 3109 чел. или 12,8 % от общей численности работников крупных и средних организаций города.</w:t>
            </w:r>
          </w:p>
          <w:p w:rsidR="000D1D78" w:rsidRPr="000D1D78" w:rsidRDefault="000D1D78" w:rsidP="000D1D78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</w:t>
            </w:r>
            <w:r w:rsidRPr="003F65A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 организациях</w:t>
            </w: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 xml:space="preserve"> города обуча</w:t>
            </w:r>
            <w:r w:rsidR="003F65A2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 xml:space="preserve"> 6096 </w:t>
            </w:r>
            <w:r w:rsidR="003F65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C3A01" w:rsidRPr="000D1D78" w:rsidRDefault="000D1D78" w:rsidP="000D1D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>В 10 классы принято 357 учащихся, что составило 65% от выпуска 9 классов.</w:t>
            </w:r>
          </w:p>
          <w:p w:rsidR="000D1D78" w:rsidRPr="000D1D78" w:rsidRDefault="000D1D78" w:rsidP="000D1D78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дополнительного образования занимается 5997 </w:t>
            </w:r>
            <w:r w:rsidR="003F65A2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0D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78" w:rsidRDefault="000D1D78" w:rsidP="000D1D7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2018 году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100 % выпускников</w:t>
            </w:r>
            <w:r w:rsidRPr="000D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получили аттестат о среднем общем образовании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D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6888" w:rsidRPr="00D52C0A" w:rsidRDefault="000D1D78" w:rsidP="000305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D7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получено 2 стобалльных результата по русскому языку</w:t>
            </w:r>
            <w:r w:rsidR="00874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D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90 и выше баллов показали 37 обучающихся. </w:t>
            </w:r>
            <w:r w:rsidR="0003054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D1D78">
              <w:rPr>
                <w:rFonts w:ascii="Times New Roman" w:hAnsi="Times New Roman" w:cs="Times New Roman"/>
                <w:bCs/>
                <w:sz w:val="24"/>
                <w:szCs w:val="24"/>
              </w:rPr>
              <w:t>едалями «За особые успехи в учении» награжден 41 выпускник</w:t>
            </w:r>
            <w:r w:rsidR="00AA57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Медалисты подтвердили высокий уровень подготовки по всем предметам баллами на ЕГЭ. Выпускники, награжденные медалью «За особые успехи в учении», показали средний </w:t>
            </w:r>
            <w:r w:rsidRPr="00D5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тестовый балл по русскому языку – 88,37 и по математике – 73,31.  </w:t>
            </w:r>
            <w:r w:rsidR="008F6888" w:rsidRPr="00D52C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A575E" w:rsidRPr="001D3033" w:rsidRDefault="00AA575E" w:rsidP="00DE40A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фоне таких результатов, организации города испытывают дефицит научных кадров</w:t>
            </w:r>
            <w:r w:rsidR="00DE40AE" w:rsidRPr="00D5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D5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Причин для такой ситуации несколько,</w:t>
            </w:r>
            <w:r w:rsidR="00DE40AE" w:rsidRPr="00D5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в том числе </w:t>
            </w:r>
            <w:r w:rsidRPr="00D5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снижение интереса у молодёжи к техническим </w:t>
            </w:r>
            <w:r w:rsidR="00012F06" w:rsidRPr="00D5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дисциплинам.</w:t>
            </w:r>
          </w:p>
        </w:tc>
      </w:tr>
    </w:tbl>
    <w:p w:rsidR="00EC6EF1" w:rsidRDefault="008F6888" w:rsidP="00851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F6888" w:rsidRDefault="00EC6EF1" w:rsidP="00851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6888" w:rsidRPr="00D20891">
        <w:rPr>
          <w:rFonts w:ascii="Times New Roman" w:hAnsi="Times New Roman" w:cs="Times New Roman"/>
          <w:sz w:val="28"/>
          <w:szCs w:val="28"/>
        </w:rPr>
        <w:t>.</w:t>
      </w:r>
      <w:r w:rsidR="008F6888">
        <w:rPr>
          <w:rFonts w:ascii="Times New Roman" w:hAnsi="Times New Roman" w:cs="Times New Roman"/>
          <w:sz w:val="28"/>
          <w:szCs w:val="28"/>
        </w:rPr>
        <w:t xml:space="preserve"> Цель (цели) и задачи практики</w:t>
      </w:r>
    </w:p>
    <w:tbl>
      <w:tblPr>
        <w:tblW w:w="9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8F6888" w:rsidRPr="00E7450E">
        <w:tc>
          <w:tcPr>
            <w:tcW w:w="9894" w:type="dxa"/>
          </w:tcPr>
          <w:p w:rsidR="008F6888" w:rsidRPr="00335235" w:rsidRDefault="008F6888" w:rsidP="0033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35">
              <w:rPr>
                <w:rFonts w:ascii="Times New Roman" w:hAnsi="Times New Roman" w:cs="Times New Roman"/>
                <w:sz w:val="24"/>
                <w:szCs w:val="24"/>
              </w:rPr>
              <w:t>Целью практики является создание благоприятной среды для общения ученых и инженеров, представления результатов их творческого труда, организация и оснащение современным оборудованием постоянных площадок для пропаганды и популяризации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235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и молодежи, населения города. Развертывание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r w:rsidRPr="0033523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просветительской деятельности в областях естественных и гуманитарных наук, в культуре и искусстве. </w:t>
            </w:r>
          </w:p>
          <w:p w:rsidR="008F6888" w:rsidRDefault="008F6888" w:rsidP="00BD15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88" w:rsidRPr="00E7450E" w:rsidRDefault="008F6888" w:rsidP="004F4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235">
              <w:rPr>
                <w:rFonts w:ascii="Times New Roman" w:hAnsi="Times New Roman" w:cs="Times New Roman"/>
                <w:sz w:val="24"/>
                <w:szCs w:val="24"/>
              </w:rPr>
              <w:t>Основная цель практики совпадает с целями Сосновоборск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3523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523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Ленинградского отделения Советского фонда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действующего с 1990 года, в основе которых заложены принципы и лучшие традиции отечественного просветительства.</w:t>
            </w:r>
          </w:p>
        </w:tc>
      </w:tr>
    </w:tbl>
    <w:p w:rsidR="00EC6EF1" w:rsidRDefault="008F6888" w:rsidP="00851161">
      <w:p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ab/>
      </w:r>
    </w:p>
    <w:p w:rsidR="008F6888" w:rsidRPr="00E7450E" w:rsidRDefault="008F6888" w:rsidP="00851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450E">
        <w:rPr>
          <w:rFonts w:ascii="Times New Roman" w:hAnsi="Times New Roman" w:cs="Times New Roman"/>
          <w:sz w:val="28"/>
          <w:szCs w:val="28"/>
        </w:rPr>
        <w:t>Возможности, которые</w:t>
      </w:r>
      <w:r>
        <w:rPr>
          <w:rFonts w:ascii="Times New Roman" w:hAnsi="Times New Roman" w:cs="Times New Roman"/>
          <w:sz w:val="28"/>
          <w:szCs w:val="28"/>
        </w:rPr>
        <w:t xml:space="preserve"> позволили реализовать практику</w:t>
      </w:r>
    </w:p>
    <w:tbl>
      <w:tblPr>
        <w:tblW w:w="9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396"/>
      </w:tblGrid>
      <w:tr w:rsidR="008F6888" w:rsidRPr="00E7450E">
        <w:tc>
          <w:tcPr>
            <w:tcW w:w="498" w:type="dxa"/>
          </w:tcPr>
          <w:p w:rsidR="008F6888" w:rsidRPr="00E7450E" w:rsidRDefault="008F6888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96" w:type="dxa"/>
          </w:tcPr>
          <w:p w:rsidR="008F6888" w:rsidRPr="00E7450E" w:rsidRDefault="008F6888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8F6888" w:rsidRPr="00E7450E">
        <w:tc>
          <w:tcPr>
            <w:tcW w:w="498" w:type="dxa"/>
          </w:tcPr>
          <w:p w:rsidR="008F6888" w:rsidRPr="00E7450E" w:rsidRDefault="008F6888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6" w:type="dxa"/>
          </w:tcPr>
          <w:p w:rsidR="008F6888" w:rsidRPr="00580F07" w:rsidRDefault="008F6888" w:rsidP="0033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совет депутатов предоставили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 xml:space="preserve">естиваля науки холлы и помещения в здании администрации Сосновоборского городского округа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>лекций.</w:t>
            </w:r>
          </w:p>
          <w:p w:rsidR="008F6888" w:rsidRDefault="008F6888" w:rsidP="0033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 xml:space="preserve">Ведущие предприятия </w:t>
            </w:r>
            <w:r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города самостоятельно подготовили и представили свои новые разработки </w:t>
            </w:r>
            <w:r w:rsidR="001E4265" w:rsidRPr="00D52C0A">
              <w:rPr>
                <w:rFonts w:ascii="Times New Roman" w:hAnsi="Times New Roman" w:cs="Times New Roman"/>
                <w:sz w:val="24"/>
                <w:szCs w:val="24"/>
              </w:rPr>
              <w:t>при проведении первого</w:t>
            </w:r>
            <w:r w:rsidRPr="00D52C0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(2017 год) и </w:t>
            </w:r>
            <w:r w:rsidR="001E4265" w:rsidRPr="00D52C0A">
              <w:rPr>
                <w:rFonts w:ascii="Times New Roman" w:hAnsi="Times New Roman" w:cs="Times New Roman"/>
                <w:sz w:val="24"/>
                <w:szCs w:val="24"/>
              </w:rPr>
              <w:t>в публичных докладах</w:t>
            </w:r>
            <w:r w:rsidR="001E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65">
              <w:rPr>
                <w:rFonts w:ascii="Times New Roman" w:hAnsi="Times New Roman" w:cs="Times New Roman"/>
                <w:sz w:val="24"/>
                <w:szCs w:val="24"/>
              </w:rPr>
              <w:t>второго Фестиваля (2018 год).</w:t>
            </w:r>
          </w:p>
          <w:p w:rsidR="008F6888" w:rsidRPr="00580F07" w:rsidRDefault="008F6888" w:rsidP="0033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Сосновоборск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ое отделение</w:t>
            </w:r>
            <w:r w:rsidRPr="00EF2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Ленинградского отделения Советского фонда культуры</w:t>
            </w:r>
            <w:r w:rsidRPr="00C8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>СО ЛО СФК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>, ООО «Деловое агентство «ИНВА» вместе с волонтерами обеспечили подготовку и осуществление художественно-просветительски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научно-популярных выставок. </w:t>
            </w:r>
          </w:p>
          <w:p w:rsidR="008F6888" w:rsidRPr="00290480" w:rsidRDefault="008F6888" w:rsidP="00B0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 xml:space="preserve">СО ЛО СФК, педагоги 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Сосновоборской </w:t>
            </w: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>школы № 2 подготовили инновационный литературно-художественный проект «Сонеты Шекспира»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на втором Фестивале, проводившемся в 2018 году.</w:t>
            </w:r>
          </w:p>
        </w:tc>
      </w:tr>
      <w:tr w:rsidR="008F6888" w:rsidRPr="00E7450E">
        <w:tc>
          <w:tcPr>
            <w:tcW w:w="498" w:type="dxa"/>
          </w:tcPr>
          <w:p w:rsidR="008F6888" w:rsidRPr="00E7450E" w:rsidRDefault="008F6888" w:rsidP="0097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96" w:type="dxa"/>
          </w:tcPr>
          <w:p w:rsidR="008F6888" w:rsidRPr="006A0892" w:rsidRDefault="008F6888" w:rsidP="00E2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городе Сосновый Бор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>Сосновоборское отделение Ленинградского отделения Советского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 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(СО ЛО СФК), созданной при участии профсоюзных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институтов: Научно-исследовательского технологического института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>Александрова и АО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аучно-исследовательский институт оптико-электронного приборостроения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многолетний опыт научной, выставочной и просветительской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постоянный актив научно-технической интеллигенции, устойчивые постоянные связи с научными организациями и музеями Санкт-Петербурга и городов России.</w:t>
            </w:r>
          </w:p>
        </w:tc>
      </w:tr>
    </w:tbl>
    <w:p w:rsidR="008F6888" w:rsidRDefault="008F6888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6888" w:rsidRDefault="00FC148E" w:rsidP="00FC14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F6888">
        <w:rPr>
          <w:rFonts w:ascii="Times New Roman" w:hAnsi="Times New Roman"/>
          <w:sz w:val="28"/>
          <w:szCs w:val="28"/>
        </w:rPr>
        <w:t>8. Принципиальные подходы, избранные при разработке и внедрении практики</w:t>
      </w:r>
    </w:p>
    <w:tbl>
      <w:tblPr>
        <w:tblW w:w="9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9112"/>
      </w:tblGrid>
      <w:tr w:rsidR="008F6888" w:rsidRPr="00E7450E">
        <w:trPr>
          <w:trHeight w:val="375"/>
        </w:trPr>
        <w:tc>
          <w:tcPr>
            <w:tcW w:w="640" w:type="dxa"/>
          </w:tcPr>
          <w:p w:rsidR="008F6888" w:rsidRPr="00E7450E" w:rsidRDefault="008F6888" w:rsidP="00BF2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12" w:type="dxa"/>
          </w:tcPr>
          <w:p w:rsidR="008F6888" w:rsidRPr="00E7450E" w:rsidRDefault="008F6888" w:rsidP="00BF2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971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8F6888" w:rsidRPr="00E7450E">
        <w:trPr>
          <w:trHeight w:val="403"/>
        </w:trPr>
        <w:tc>
          <w:tcPr>
            <w:tcW w:w="640" w:type="dxa"/>
          </w:tcPr>
          <w:p w:rsidR="008F6888" w:rsidRDefault="008F6888" w:rsidP="00BF2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112" w:type="dxa"/>
          </w:tcPr>
          <w:p w:rsidR="008F6888" w:rsidRPr="00514217" w:rsidRDefault="008F6888" w:rsidP="00F7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7">
              <w:rPr>
                <w:rFonts w:ascii="Times New Roman" w:hAnsi="Times New Roman" w:cs="Times New Roman"/>
                <w:sz w:val="24"/>
                <w:szCs w:val="24"/>
              </w:rPr>
              <w:t>1. В реализации практики осуществлен целевой подход, основанный на профиле деятельности научных и промышленных предприятий города: это атомная энергетика, радиационные технологии, оптика, экология.</w:t>
            </w:r>
          </w:p>
          <w:p w:rsidR="008F6888" w:rsidRDefault="008F6888" w:rsidP="00F71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4"/>
                <w:szCs w:val="24"/>
              </w:rPr>
              <w:t>2. Использован многолетний опыт сложившихся в городе традиций просветительской деятельности с момента его 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6888" w:rsidRDefault="008F6888" w:rsidP="001206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6888" w:rsidRDefault="008F6888" w:rsidP="001206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339B0">
        <w:rPr>
          <w:rFonts w:ascii="Times New Roman" w:hAnsi="Times New Roman" w:cs="Times New Roman"/>
          <w:sz w:val="28"/>
          <w:szCs w:val="28"/>
        </w:rPr>
        <w:t>Результаты п</w:t>
      </w:r>
      <w:r>
        <w:rPr>
          <w:rFonts w:ascii="Times New Roman" w:hAnsi="Times New Roman" w:cs="Times New Roman"/>
          <w:sz w:val="28"/>
          <w:szCs w:val="28"/>
        </w:rPr>
        <w:t>рактики</w:t>
      </w:r>
      <w:r w:rsidRPr="00C339B0">
        <w:rPr>
          <w:rFonts w:ascii="Times New Roman" w:hAnsi="Times New Roman" w:cs="Times New Roman"/>
          <w:sz w:val="28"/>
          <w:szCs w:val="28"/>
        </w:rPr>
        <w:t xml:space="preserve"> (что было достигнуто)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5802"/>
        <w:gridCol w:w="3119"/>
      </w:tblGrid>
      <w:tr w:rsidR="008F6888" w:rsidRPr="00E7450E">
        <w:tc>
          <w:tcPr>
            <w:tcW w:w="649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802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Показатель, единица измерения</w:t>
            </w:r>
          </w:p>
        </w:tc>
        <w:tc>
          <w:tcPr>
            <w:tcW w:w="3119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Значение показателя</w:t>
            </w:r>
          </w:p>
        </w:tc>
      </w:tr>
      <w:tr w:rsidR="008F6888" w:rsidRPr="00E7450E">
        <w:tc>
          <w:tcPr>
            <w:tcW w:w="649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02" w:type="dxa"/>
          </w:tcPr>
          <w:p w:rsidR="008F6888" w:rsidRPr="00F1550E" w:rsidRDefault="008F6888" w:rsidP="002833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участников мероприятий, слушателей в 2017 году</w:t>
            </w:r>
          </w:p>
        </w:tc>
        <w:tc>
          <w:tcPr>
            <w:tcW w:w="3119" w:type="dxa"/>
            <w:vAlign w:val="center"/>
          </w:tcPr>
          <w:p w:rsidR="008F6888" w:rsidRPr="00F1550E" w:rsidRDefault="008F6888" w:rsidP="00651C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 человек</w:t>
            </w:r>
          </w:p>
        </w:tc>
      </w:tr>
      <w:tr w:rsidR="008F6888" w:rsidRPr="00E7450E">
        <w:tc>
          <w:tcPr>
            <w:tcW w:w="649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802" w:type="dxa"/>
          </w:tcPr>
          <w:p w:rsidR="008F6888" w:rsidRPr="00F1550E" w:rsidRDefault="008F6888" w:rsidP="009207A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специалистов, детей, участников мероприятия в 2018 году</w:t>
            </w:r>
          </w:p>
        </w:tc>
        <w:tc>
          <w:tcPr>
            <w:tcW w:w="3119" w:type="dxa"/>
            <w:vAlign w:val="center"/>
          </w:tcPr>
          <w:p w:rsidR="008F6888" w:rsidRPr="00F1550E" w:rsidRDefault="008F6888" w:rsidP="00651C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1200 человек </w:t>
            </w:r>
          </w:p>
        </w:tc>
      </w:tr>
    </w:tbl>
    <w:p w:rsidR="008F6888" w:rsidRPr="00E7450E" w:rsidRDefault="008F6888" w:rsidP="0085116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F6888" w:rsidRPr="00E7450E" w:rsidRDefault="008F6888" w:rsidP="00D64F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64FDD">
        <w:rPr>
          <w:rFonts w:ascii="Times New Roman" w:hAnsi="Times New Roman" w:cs="Times New Roman"/>
          <w:sz w:val="28"/>
          <w:szCs w:val="28"/>
        </w:rPr>
        <w:t>Участники внедрения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и их роль в процессе внедрения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711"/>
        <w:gridCol w:w="4228"/>
      </w:tblGrid>
      <w:tr w:rsidR="008F6888" w:rsidRPr="00E7450E">
        <w:tc>
          <w:tcPr>
            <w:tcW w:w="631" w:type="dxa"/>
          </w:tcPr>
          <w:p w:rsidR="008F6888" w:rsidRPr="00F1550E" w:rsidRDefault="008F6888" w:rsidP="00E453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711" w:type="dxa"/>
          </w:tcPr>
          <w:p w:rsidR="008F6888" w:rsidRPr="00F1550E" w:rsidRDefault="008F6888" w:rsidP="00E453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Участник</w:t>
            </w:r>
          </w:p>
        </w:tc>
        <w:tc>
          <w:tcPr>
            <w:tcW w:w="4228" w:type="dxa"/>
          </w:tcPr>
          <w:p w:rsidR="008F6888" w:rsidRPr="00F1550E" w:rsidRDefault="008F6888" w:rsidP="00E453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Описание его роли в проекте внедрения практики</w:t>
            </w:r>
          </w:p>
        </w:tc>
      </w:tr>
      <w:tr w:rsidR="008F6888" w:rsidRPr="00E7450E">
        <w:tc>
          <w:tcPr>
            <w:tcW w:w="631" w:type="dxa"/>
            <w:vAlign w:val="center"/>
          </w:tcPr>
          <w:p w:rsidR="008F6888" w:rsidRPr="00F1550E" w:rsidRDefault="008F6888" w:rsidP="00470D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11" w:type="dxa"/>
          </w:tcPr>
          <w:p w:rsidR="008F6888" w:rsidRPr="00F1550E" w:rsidRDefault="008F6888" w:rsidP="008D4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Сосновоборский городской округ, отдел экономического развития администрации</w:t>
            </w:r>
          </w:p>
        </w:tc>
        <w:tc>
          <w:tcPr>
            <w:tcW w:w="4228" w:type="dxa"/>
          </w:tcPr>
          <w:p w:rsidR="008F6888" w:rsidRPr="00F1550E" w:rsidRDefault="008F6888" w:rsidP="00602F8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Предоставление помещений, разработка нормативно-правового акта, осуществление организационной и информационной поддержки. </w:t>
            </w:r>
          </w:p>
        </w:tc>
      </w:tr>
      <w:tr w:rsidR="008F6888" w:rsidRPr="00E7450E">
        <w:tc>
          <w:tcPr>
            <w:tcW w:w="631" w:type="dxa"/>
            <w:vAlign w:val="center"/>
          </w:tcPr>
          <w:p w:rsidR="008F6888" w:rsidRPr="00F1550E" w:rsidRDefault="008F6888" w:rsidP="00470D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11" w:type="dxa"/>
          </w:tcPr>
          <w:p w:rsidR="008F6888" w:rsidRPr="00F1550E" w:rsidRDefault="008F6888" w:rsidP="008D4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Сосновоборское отделение Ленинградского отделения Советского фонда культуры (СО ЛО СФК)</w:t>
            </w:r>
          </w:p>
          <w:p w:rsidR="008F6888" w:rsidRPr="00B4787D" w:rsidRDefault="008F6888" w:rsidP="008D42F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сайт </w:t>
            </w:r>
            <w:r w:rsidRPr="00B478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www.solosfk.ru</w:t>
            </w:r>
          </w:p>
        </w:tc>
        <w:tc>
          <w:tcPr>
            <w:tcW w:w="4228" w:type="dxa"/>
          </w:tcPr>
          <w:p w:rsidR="008F6888" w:rsidRPr="00F1550E" w:rsidRDefault="008F6888" w:rsidP="00355C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Организатор, разработчик программы, страницы сайта фестиваля, куратор выставок, руководство проектом -формирование дирекции Сосновоборского фестиваля науки, координатор работы с центральной дирекцией.</w:t>
            </w:r>
          </w:p>
        </w:tc>
      </w:tr>
      <w:tr w:rsidR="008F6888" w:rsidRPr="00E7450E">
        <w:tc>
          <w:tcPr>
            <w:tcW w:w="631" w:type="dxa"/>
            <w:vAlign w:val="center"/>
          </w:tcPr>
          <w:p w:rsidR="008F6888" w:rsidRPr="00F1550E" w:rsidRDefault="008F6888" w:rsidP="00470D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11" w:type="dxa"/>
          </w:tcPr>
          <w:p w:rsidR="008F6888" w:rsidRPr="00F1550E" w:rsidRDefault="008F6888" w:rsidP="00E4530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ООО «Деловое агентство «ИНВА»</w:t>
            </w:r>
          </w:p>
          <w:p w:rsidR="008F6888" w:rsidRPr="00F1550E" w:rsidRDefault="008F6888" w:rsidP="00E453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8" w:type="dxa"/>
          </w:tcPr>
          <w:p w:rsidR="008F6888" w:rsidRPr="00F1550E" w:rsidRDefault="008F6888" w:rsidP="00E4530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Соорганизатор и исполнитель</w:t>
            </w:r>
          </w:p>
        </w:tc>
      </w:tr>
      <w:tr w:rsidR="008F6888" w:rsidRPr="00E7450E">
        <w:tc>
          <w:tcPr>
            <w:tcW w:w="631" w:type="dxa"/>
            <w:vAlign w:val="center"/>
          </w:tcPr>
          <w:p w:rsidR="008F6888" w:rsidRPr="00F1550E" w:rsidRDefault="008F6888" w:rsidP="00470D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11" w:type="dxa"/>
          </w:tcPr>
          <w:p w:rsidR="008F6888" w:rsidRPr="00F1550E" w:rsidRDefault="008F6888" w:rsidP="00405BB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Сосновоборского фестиваля науки</w:t>
            </w:r>
          </w:p>
          <w:p w:rsidR="008F6888" w:rsidRPr="00F1550E" w:rsidRDefault="008F6888" w:rsidP="00E4530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28" w:type="dxa"/>
          </w:tcPr>
          <w:p w:rsidR="008F6888" w:rsidRPr="00F1550E" w:rsidRDefault="008F6888" w:rsidP="00E4530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Куратор выставочных проектов, координатор мероприятий фестиваля, докладчик на научных чтениях.</w:t>
            </w:r>
          </w:p>
        </w:tc>
      </w:tr>
      <w:tr w:rsidR="008F6888" w:rsidRPr="00E7450E">
        <w:tc>
          <w:tcPr>
            <w:tcW w:w="631" w:type="dxa"/>
            <w:vAlign w:val="center"/>
          </w:tcPr>
          <w:p w:rsidR="008F6888" w:rsidRPr="00F1550E" w:rsidRDefault="008F6888" w:rsidP="00470D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11" w:type="dxa"/>
          </w:tcPr>
          <w:p w:rsidR="008F6888" w:rsidRPr="00F1550E" w:rsidRDefault="008F6888" w:rsidP="00ED30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Лекторы</w:t>
            </w:r>
          </w:p>
        </w:tc>
        <w:tc>
          <w:tcPr>
            <w:tcW w:w="4228" w:type="dxa"/>
          </w:tcPr>
          <w:p w:rsidR="008F6888" w:rsidRPr="00FE1DE4" w:rsidRDefault="008F6888" w:rsidP="005D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</w:p>
        </w:tc>
      </w:tr>
      <w:tr w:rsidR="008F6888">
        <w:tc>
          <w:tcPr>
            <w:tcW w:w="631" w:type="dxa"/>
            <w:vAlign w:val="center"/>
          </w:tcPr>
          <w:p w:rsidR="008F6888" w:rsidRPr="00F1550E" w:rsidRDefault="008F6888" w:rsidP="00470D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711" w:type="dxa"/>
          </w:tcPr>
          <w:p w:rsidR="008F6888" w:rsidRPr="00F1550E" w:rsidRDefault="008F6888" w:rsidP="005862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Дети, участвующие в обучении по программе Фестиваля науки</w:t>
            </w:r>
          </w:p>
        </w:tc>
        <w:tc>
          <w:tcPr>
            <w:tcW w:w="4228" w:type="dxa"/>
          </w:tcPr>
          <w:p w:rsidR="008F6888" w:rsidRPr="00F1550E" w:rsidRDefault="008F6888" w:rsidP="009C46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Учащиеся 8-10 классов школы № 2 с углублённым изучением английского языка, дети, занимающиеся в Центре развития творчества</w:t>
            </w:r>
          </w:p>
        </w:tc>
      </w:tr>
    </w:tbl>
    <w:p w:rsidR="008F6888" w:rsidRDefault="008F6888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6888" w:rsidRPr="00E7450E" w:rsidRDefault="008F6888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Заинтересованные лица, на которых рассчитана практика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9"/>
        <w:gridCol w:w="4921"/>
      </w:tblGrid>
      <w:tr w:rsidR="008F6888" w:rsidRPr="00E7450E">
        <w:trPr>
          <w:trHeight w:val="518"/>
        </w:trPr>
        <w:tc>
          <w:tcPr>
            <w:tcW w:w="4649" w:type="dxa"/>
          </w:tcPr>
          <w:p w:rsidR="008F6888" w:rsidRPr="00E7450E" w:rsidRDefault="008F6888" w:rsidP="00711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4921" w:type="dxa"/>
          </w:tcPr>
          <w:p w:rsidR="008F6888" w:rsidRPr="00E7450E" w:rsidRDefault="008F6888" w:rsidP="00483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8F6888">
        <w:trPr>
          <w:trHeight w:val="557"/>
        </w:trPr>
        <w:tc>
          <w:tcPr>
            <w:tcW w:w="4649" w:type="dxa"/>
          </w:tcPr>
          <w:p w:rsidR="008F6888" w:rsidRPr="00606673" w:rsidRDefault="008F6888" w:rsidP="00A7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21" w:type="dxa"/>
          </w:tcPr>
          <w:p w:rsidR="008F6888" w:rsidRPr="00606673" w:rsidRDefault="008F6888" w:rsidP="00A7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7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8F6888" w:rsidRDefault="008F6888" w:rsidP="00A217B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6888" w:rsidRPr="00711606" w:rsidRDefault="008F6888" w:rsidP="00A217B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711606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CF18C2">
        <w:rPr>
          <w:rFonts w:ascii="Times New Roman" w:hAnsi="Times New Roman" w:cs="Times New Roman"/>
          <w:sz w:val="28"/>
          <w:szCs w:val="28"/>
        </w:rPr>
        <w:t>описание бизнес-модели</w:t>
      </w:r>
      <w:r w:rsidRPr="00711606">
        <w:rPr>
          <w:rFonts w:ascii="Times New Roman" w:hAnsi="Times New Roman" w:cs="Times New Roman"/>
          <w:sz w:val="28"/>
          <w:szCs w:val="28"/>
        </w:rPr>
        <w:t xml:space="preserve"> реализации практики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8F6888" w:rsidRPr="00500A1E">
        <w:tc>
          <w:tcPr>
            <w:tcW w:w="9570" w:type="dxa"/>
          </w:tcPr>
          <w:p w:rsidR="008F6888" w:rsidRPr="00213466" w:rsidRDefault="008F6888" w:rsidP="00CF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реализации практики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в неденежной, материальной форме </w:t>
            </w:r>
            <w:r w:rsidRPr="00EF2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Сосновоборск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 отделением</w:t>
            </w:r>
            <w:r w:rsidRPr="00EF2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Ленинградского отделения Советского фонда культуры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46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213466">
              <w:rPr>
                <w:rFonts w:ascii="Times New Roman" w:hAnsi="Times New Roman" w:cs="Times New Roman"/>
                <w:sz w:val="24"/>
                <w:szCs w:val="24"/>
              </w:rPr>
              <w:t>АО «Концерн Росэнергоатом»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466">
              <w:rPr>
                <w:rFonts w:ascii="Times New Roman" w:hAnsi="Times New Roman" w:cs="Times New Roman"/>
                <w:sz w:val="24"/>
                <w:szCs w:val="24"/>
              </w:rPr>
              <w:t>«Ленинградская атомная станция»</w:t>
            </w:r>
          </w:p>
          <w:p w:rsidR="008F6888" w:rsidRPr="006A0892" w:rsidRDefault="008F6888" w:rsidP="00CF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>и администрацией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Была предоставлена для вручения при подведении итогов мероприятия</w:t>
            </w:r>
            <w:r w:rsidR="00D1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сформирован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наградно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0892">
              <w:rPr>
                <w:rFonts w:ascii="Times New Roman" w:hAnsi="Times New Roman" w:cs="Times New Roman"/>
                <w:sz w:val="24"/>
                <w:szCs w:val="24"/>
              </w:rPr>
              <w:t>естиваля науки.</w:t>
            </w:r>
          </w:p>
          <w:p w:rsidR="008F6888" w:rsidRPr="00F1550E" w:rsidRDefault="008F6888" w:rsidP="00D120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центральной дирекции Всероссийского фестиваля NAUKA 0+ была оказана в форме обеспечения фирменными раздаточными материалами, в подготовке благодарностей для вручения организаторам Фестиваля.</w:t>
            </w:r>
          </w:p>
        </w:tc>
      </w:tr>
    </w:tbl>
    <w:p w:rsidR="00FC148E" w:rsidRDefault="00FC148E" w:rsidP="001206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6888" w:rsidRPr="00711606" w:rsidRDefault="008F6888" w:rsidP="001206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286F">
        <w:rPr>
          <w:rFonts w:ascii="Times New Roman" w:hAnsi="Times New Roman" w:cs="Times New Roman"/>
          <w:sz w:val="28"/>
          <w:szCs w:val="28"/>
        </w:rPr>
        <w:t>13. Краткое описание практики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8F6888" w:rsidRPr="00500A1E" w:rsidTr="003479AC">
        <w:trPr>
          <w:trHeight w:val="3384"/>
        </w:trPr>
        <w:tc>
          <w:tcPr>
            <w:tcW w:w="9570" w:type="dxa"/>
          </w:tcPr>
          <w:p w:rsidR="008F6888" w:rsidRPr="00F1550E" w:rsidRDefault="008F6888" w:rsidP="00C560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Фестиваль проведён дважды в 2017 и 2018 годах. </w:t>
            </w:r>
          </w:p>
          <w:p w:rsidR="008F6888" w:rsidRPr="00F1550E" w:rsidRDefault="008F6888" w:rsidP="00DF49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Поддержали инициативу и приняли участие в фестивале научные и промышленные предприятия города, учреждения высшего и школьного образования, общественные научные и просветительские организации.</w:t>
            </w:r>
          </w:p>
          <w:p w:rsidR="008F6888" w:rsidRPr="00F1550E" w:rsidRDefault="008F6888" w:rsidP="00C560C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рамках первого Фестиваля в 2017 году были проведены публичные доклады, лекции, выставочные мероприятия, на которых был</w:t>
            </w:r>
            <w:r w:rsidR="009065DC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представлен</w:t>
            </w:r>
            <w:r w:rsidR="009065DC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 достижения науки и техники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научных организаций города, в том числе экспозиции: НИТИ им. А.П. Александрова, НИИ ОЭП,  </w:t>
            </w:r>
            <w:r w:rsidR="009065DC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узе</w:t>
            </w:r>
            <w:r w:rsidR="009B0CF0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Ленинградской атомной станции, филиал</w:t>
            </w:r>
            <w:r w:rsidR="009B0CF0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РОСРАО, студент</w:t>
            </w:r>
            <w:r w:rsidR="009B0CF0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Института ядерной энергетики, </w:t>
            </w:r>
            <w:r w:rsidR="009065DC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учреждения дополнительного образования «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Центр</w:t>
            </w:r>
            <w:r w:rsidR="009B0CF0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развития творчества</w:t>
            </w:r>
            <w:r w:rsidR="009065DC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т.д.</w:t>
            </w:r>
          </w:p>
          <w:p w:rsidR="009065DC" w:rsidRPr="00F1550E" w:rsidRDefault="008F6888" w:rsidP="009065D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Особенностью проведения второго Фестиваля науки в 2018 году стали: выставка «Михаил Васильевич Ломоносов. Жизнь и деятельность» и </w:t>
            </w:r>
            <w:r w:rsidRPr="00C373CE">
              <w:rPr>
                <w:rFonts w:ascii="Times New Roman" w:hAnsi="Times New Roman"/>
                <w:color w:val="3B3B3B"/>
                <w:sz w:val="24"/>
                <w:szCs w:val="24"/>
                <w:lang w:val="ru-RU" w:eastAsia="ru-RU"/>
              </w:rPr>
              <w:t>выставка литературно-художественного проекта «Сонеты Шекспира».</w:t>
            </w:r>
          </w:p>
        </w:tc>
      </w:tr>
    </w:tbl>
    <w:p w:rsidR="008F6888" w:rsidRPr="00E7450E" w:rsidRDefault="008F6888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6888" w:rsidRDefault="008F6888" w:rsidP="005109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10969">
        <w:rPr>
          <w:rFonts w:ascii="Times New Roman" w:hAnsi="Times New Roman" w:cs="Times New Roman"/>
          <w:sz w:val="28"/>
          <w:szCs w:val="28"/>
        </w:rPr>
        <w:t>Действия по развертыванию практики</w:t>
      </w:r>
    </w:p>
    <w:p w:rsidR="008F6888" w:rsidRPr="00F64D4E" w:rsidRDefault="008F6888" w:rsidP="00510969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4D4E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перечня мероприятий, которые были предприняты для реализации практики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5017"/>
        <w:gridCol w:w="3969"/>
      </w:tblGrid>
      <w:tr w:rsidR="008F6888" w:rsidRPr="00E7450E">
        <w:tc>
          <w:tcPr>
            <w:tcW w:w="584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017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Описание мероприятия</w:t>
            </w:r>
          </w:p>
        </w:tc>
        <w:tc>
          <w:tcPr>
            <w:tcW w:w="3969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</w:t>
            </w:r>
          </w:p>
        </w:tc>
      </w:tr>
      <w:tr w:rsidR="008F6888" w:rsidRPr="00E7450E">
        <w:trPr>
          <w:trHeight w:val="377"/>
        </w:trPr>
        <w:tc>
          <w:tcPr>
            <w:tcW w:w="584" w:type="dxa"/>
            <w:vAlign w:val="center"/>
          </w:tcPr>
          <w:p w:rsidR="008F6888" w:rsidRPr="00086A54" w:rsidRDefault="008F6888" w:rsidP="00420246">
            <w:pPr>
              <w:jc w:val="center"/>
              <w:rPr>
                <w:rFonts w:ascii="Times New Roman" w:hAnsi="Times New Roman" w:cs="Times New Roman"/>
              </w:rPr>
            </w:pPr>
            <w:r w:rsidRPr="00086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8F6888" w:rsidRPr="00F1550E" w:rsidRDefault="008F6888" w:rsidP="00AF65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Постановка целей, задач. Формирование оргкомитета.</w:t>
            </w:r>
          </w:p>
          <w:p w:rsidR="008F6888" w:rsidRPr="00F1550E" w:rsidRDefault="008F6888" w:rsidP="00AF65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Организационное совещание  с участием всех заинтересованных лиц, представителей организаций-участников.</w:t>
            </w:r>
          </w:p>
        </w:tc>
        <w:tc>
          <w:tcPr>
            <w:tcW w:w="3969" w:type="dxa"/>
          </w:tcPr>
          <w:p w:rsidR="008F6888" w:rsidRPr="00F1550E" w:rsidRDefault="008F6888" w:rsidP="004202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Сосновоборское отделение Ленинградского отделения Советского фонда культуры</w:t>
            </w: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8F6888" w:rsidRPr="00F1550E" w:rsidRDefault="008F6888" w:rsidP="00E924D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Сосновоборский городской округ.</w:t>
            </w:r>
          </w:p>
        </w:tc>
      </w:tr>
      <w:tr w:rsidR="008F6888" w:rsidRPr="00E7450E">
        <w:tc>
          <w:tcPr>
            <w:tcW w:w="584" w:type="dxa"/>
            <w:vAlign w:val="center"/>
          </w:tcPr>
          <w:p w:rsidR="008F6888" w:rsidRPr="000D7EF2" w:rsidRDefault="008F6888" w:rsidP="0042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</w:tcPr>
          <w:p w:rsidR="008F6888" w:rsidRPr="00F1550E" w:rsidRDefault="008F6888" w:rsidP="0081523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Определение места, формы, схемы проведения мероприятия. </w:t>
            </w:r>
          </w:p>
          <w:p w:rsidR="008F6888" w:rsidRPr="00F1550E" w:rsidRDefault="008F6888" w:rsidP="0081523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рекламы. Разработка программы Фестиваля науки.</w:t>
            </w:r>
          </w:p>
          <w:p w:rsidR="008F6888" w:rsidRPr="00F1550E" w:rsidRDefault="008F6888" w:rsidP="004202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лекций, выставок, чтений, круглых столов, творческих вечеров. </w:t>
            </w:r>
          </w:p>
        </w:tc>
        <w:tc>
          <w:tcPr>
            <w:tcW w:w="3969" w:type="dxa"/>
          </w:tcPr>
          <w:p w:rsidR="008F6888" w:rsidRPr="00F1550E" w:rsidRDefault="008F6888" w:rsidP="004202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Сосновоборский городской округ,</w:t>
            </w:r>
          </w:p>
          <w:p w:rsidR="008F6888" w:rsidRPr="00F1550E" w:rsidRDefault="008F6888" w:rsidP="004202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Сосновоборское отделение Ленинградского отделения Советского фонда культуры</w:t>
            </w: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F6888" w:rsidRPr="00C52C8E">
        <w:tc>
          <w:tcPr>
            <w:tcW w:w="584" w:type="dxa"/>
            <w:vAlign w:val="center"/>
          </w:tcPr>
          <w:p w:rsidR="008F6888" w:rsidRPr="000D7EF2" w:rsidRDefault="008F6888" w:rsidP="0042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</w:tcPr>
          <w:p w:rsidR="008F6888" w:rsidRPr="00F1550E" w:rsidRDefault="008F6888" w:rsidP="002833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Принятие нормативно-правового акта</w:t>
            </w:r>
          </w:p>
        </w:tc>
        <w:tc>
          <w:tcPr>
            <w:tcW w:w="3969" w:type="dxa"/>
          </w:tcPr>
          <w:p w:rsidR="008F6888" w:rsidRPr="00F1550E" w:rsidRDefault="008F6888" w:rsidP="004202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Сосновоборский городской округ</w:t>
            </w:r>
          </w:p>
        </w:tc>
      </w:tr>
      <w:tr w:rsidR="008F6888" w:rsidRPr="00E7450E">
        <w:tc>
          <w:tcPr>
            <w:tcW w:w="584" w:type="dxa"/>
            <w:vAlign w:val="center"/>
          </w:tcPr>
          <w:p w:rsidR="008F6888" w:rsidRDefault="008F6888" w:rsidP="0042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7" w:type="dxa"/>
          </w:tcPr>
          <w:p w:rsidR="008F6888" w:rsidRPr="00F1550E" w:rsidRDefault="008F6888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Информационная поддержка сосновоборских СМИ</w:t>
            </w:r>
          </w:p>
        </w:tc>
        <w:tc>
          <w:tcPr>
            <w:tcW w:w="3969" w:type="dxa"/>
          </w:tcPr>
          <w:p w:rsidR="008F6888" w:rsidRPr="00F1550E" w:rsidRDefault="008F6888" w:rsidP="0017776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Газета «МАЯК», пресс-центр администрации Сосновоборского городского округа, сосновоборское телевидение СТВ, газета «Те</w:t>
            </w:r>
            <w:r w:rsidR="00177768" w:rsidRPr="00233E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ра-пресс</w:t>
            </w:r>
            <w:r w:rsidR="003E1FAB" w:rsidRPr="00233EB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8F6888" w:rsidRPr="00E7450E">
        <w:tc>
          <w:tcPr>
            <w:tcW w:w="584" w:type="dxa"/>
            <w:vAlign w:val="center"/>
          </w:tcPr>
          <w:p w:rsidR="008F6888" w:rsidRDefault="008F6888" w:rsidP="0042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017" w:type="dxa"/>
          </w:tcPr>
          <w:p w:rsidR="008F6888" w:rsidRPr="00F1550E" w:rsidRDefault="008F6888" w:rsidP="007D35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мероприятия «Фестиваль науки» для групп детей, представляющих свою продукцию.</w:t>
            </w:r>
          </w:p>
        </w:tc>
        <w:tc>
          <w:tcPr>
            <w:tcW w:w="3969" w:type="dxa"/>
          </w:tcPr>
          <w:p w:rsidR="008F6888" w:rsidRDefault="008F6888" w:rsidP="0042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Сосновоборск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ое отделение</w:t>
            </w:r>
            <w:r w:rsidRPr="00EF2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Ленинградского отделения Советского фонда культуры</w:t>
            </w:r>
            <w:r w:rsidRPr="00C52C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888" w:rsidRPr="00B4787D" w:rsidRDefault="008F6888" w:rsidP="0042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13466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466">
              <w:rPr>
                <w:rFonts w:ascii="Times New Roman" w:hAnsi="Times New Roman" w:cs="Times New Roman"/>
                <w:sz w:val="24"/>
                <w:szCs w:val="24"/>
              </w:rPr>
              <w:t>АО «Концерн Росэнергоатом»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466">
              <w:rPr>
                <w:rFonts w:ascii="Times New Roman" w:hAnsi="Times New Roman" w:cs="Times New Roman"/>
                <w:sz w:val="24"/>
                <w:szCs w:val="24"/>
              </w:rPr>
              <w:t>«Ленинградская атомная станция»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888" w:rsidRPr="00F1550E" w:rsidRDefault="008F6888" w:rsidP="00E924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ООО «Деловое агентство «ИНВА»</w:t>
            </w:r>
          </w:p>
        </w:tc>
      </w:tr>
      <w:tr w:rsidR="008F6888" w:rsidRPr="00E7450E">
        <w:tc>
          <w:tcPr>
            <w:tcW w:w="584" w:type="dxa"/>
            <w:vAlign w:val="center"/>
          </w:tcPr>
          <w:p w:rsidR="008F6888" w:rsidRDefault="008F6888" w:rsidP="0042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7" w:type="dxa"/>
          </w:tcPr>
          <w:p w:rsidR="008F6888" w:rsidRPr="00F1550E" w:rsidRDefault="008F6888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 результата.</w:t>
            </w:r>
          </w:p>
          <w:p w:rsidR="008F6888" w:rsidRPr="00F1550E" w:rsidRDefault="008F6888" w:rsidP="002C747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Контроль ключевых показателей.</w:t>
            </w:r>
          </w:p>
          <w:p w:rsidR="008F6888" w:rsidRPr="00F1550E" w:rsidRDefault="008F6888" w:rsidP="00086A5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Вручение грамот, благодарностей  и подарков участникам.</w:t>
            </w:r>
          </w:p>
        </w:tc>
        <w:tc>
          <w:tcPr>
            <w:tcW w:w="3969" w:type="dxa"/>
          </w:tcPr>
          <w:p w:rsidR="008F6888" w:rsidRPr="00F1550E" w:rsidRDefault="008F6888" w:rsidP="00420246">
            <w:pPr>
              <w:pStyle w:val="a3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Сосновоборское отделение Ленинградского отделения Советского фонда культуры,</w:t>
            </w:r>
          </w:p>
          <w:p w:rsidR="008F6888" w:rsidRPr="00F1550E" w:rsidRDefault="008F6888" w:rsidP="0042024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Сосновоборский городской округ</w:t>
            </w:r>
          </w:p>
        </w:tc>
      </w:tr>
    </w:tbl>
    <w:p w:rsidR="008F6888" w:rsidRPr="00E7450E" w:rsidRDefault="008F6888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6888" w:rsidRPr="00510969" w:rsidRDefault="008F6888" w:rsidP="005109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10969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8F6888" w:rsidRPr="00E7450E" w:rsidRDefault="008F6888" w:rsidP="0085116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7450E">
        <w:rPr>
          <w:rFonts w:ascii="Times New Roman" w:hAnsi="Times New Roman"/>
          <w:i/>
          <w:iCs/>
          <w:sz w:val="28"/>
          <w:szCs w:val="28"/>
        </w:rPr>
        <w:t>Принятые НПА: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4207"/>
        <w:gridCol w:w="4678"/>
      </w:tblGrid>
      <w:tr w:rsidR="008F6888" w:rsidRPr="00E7450E">
        <w:tc>
          <w:tcPr>
            <w:tcW w:w="685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207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НПА</w:t>
            </w:r>
          </w:p>
        </w:tc>
        <w:tc>
          <w:tcPr>
            <w:tcW w:w="4678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Результат принятия НПА (в аспекте реализации практики)</w:t>
            </w:r>
          </w:p>
        </w:tc>
      </w:tr>
      <w:tr w:rsidR="008F6888" w:rsidRPr="00E7450E">
        <w:tc>
          <w:tcPr>
            <w:tcW w:w="685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207" w:type="dxa"/>
          </w:tcPr>
          <w:p w:rsidR="008F6888" w:rsidRPr="003866AF" w:rsidRDefault="008F6888" w:rsidP="00E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Pr="003866A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основоборский городской округ Ленинградской области</w:t>
            </w: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888" w:rsidRDefault="008F6888" w:rsidP="00E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 xml:space="preserve">2018 № 2176 </w:t>
            </w:r>
          </w:p>
          <w:p w:rsidR="008F6888" w:rsidRPr="00B4787D" w:rsidRDefault="008F6888" w:rsidP="00EB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второго Сосновоборского фестиваля науки в рамках </w:t>
            </w:r>
            <w:r w:rsidRPr="0038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  <w:r w:rsidRPr="003866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8F6888" w:rsidRPr="00F1550E" w:rsidRDefault="008F6888" w:rsidP="002833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Взаимодействие всех предприятий и организаций, осуществляющих поддержку мероприятий Фестиваля науки, их организаторов и участников. </w:t>
            </w:r>
          </w:p>
        </w:tc>
      </w:tr>
    </w:tbl>
    <w:p w:rsidR="008F6888" w:rsidRPr="00E7450E" w:rsidRDefault="008F6888" w:rsidP="0085116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F6888" w:rsidRPr="00E7450E" w:rsidRDefault="008F6888" w:rsidP="00851161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E7450E">
        <w:rPr>
          <w:rFonts w:ascii="Times New Roman" w:hAnsi="Times New Roman"/>
          <w:i/>
          <w:iCs/>
          <w:sz w:val="28"/>
          <w:szCs w:val="28"/>
        </w:rPr>
        <w:t>Измененные НПА: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3018"/>
        <w:gridCol w:w="2629"/>
        <w:gridCol w:w="3346"/>
      </w:tblGrid>
      <w:tr w:rsidR="008F6888" w:rsidRPr="00E7450E">
        <w:tc>
          <w:tcPr>
            <w:tcW w:w="577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018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НПА</w:t>
            </w:r>
          </w:p>
        </w:tc>
        <w:tc>
          <w:tcPr>
            <w:tcW w:w="2629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Изменения, внесенные в НПА</w:t>
            </w:r>
          </w:p>
        </w:tc>
        <w:tc>
          <w:tcPr>
            <w:tcW w:w="3346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Результат внесения изменений</w:t>
            </w:r>
          </w:p>
        </w:tc>
      </w:tr>
      <w:tr w:rsidR="008F6888" w:rsidRPr="00E7450E">
        <w:trPr>
          <w:trHeight w:val="199"/>
        </w:trPr>
        <w:tc>
          <w:tcPr>
            <w:tcW w:w="577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18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2629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346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</w:p>
        </w:tc>
      </w:tr>
    </w:tbl>
    <w:p w:rsidR="008F6888" w:rsidRPr="00E7450E" w:rsidRDefault="008F6888" w:rsidP="008511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6888" w:rsidRPr="00F036B1" w:rsidRDefault="008F6888" w:rsidP="00CC7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36B1">
        <w:rPr>
          <w:rFonts w:ascii="Times New Roman" w:hAnsi="Times New Roman" w:cs="Times New Roman"/>
          <w:sz w:val="28"/>
          <w:szCs w:val="28"/>
        </w:rPr>
        <w:t>16. Ресурсы, необходимые для внедрения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4763"/>
        <w:gridCol w:w="4133"/>
      </w:tblGrid>
      <w:tr w:rsidR="008F6888" w:rsidRPr="00A3312B">
        <w:tc>
          <w:tcPr>
            <w:tcW w:w="781" w:type="dxa"/>
          </w:tcPr>
          <w:p w:rsidR="008F6888" w:rsidRPr="00F1550E" w:rsidRDefault="008F6888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763" w:type="dxa"/>
          </w:tcPr>
          <w:p w:rsidR="008F6888" w:rsidRPr="00F1550E" w:rsidRDefault="008F6888" w:rsidP="00F004C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Описание ресурса</w:t>
            </w:r>
          </w:p>
        </w:tc>
        <w:tc>
          <w:tcPr>
            <w:tcW w:w="4133" w:type="dxa"/>
          </w:tcPr>
          <w:p w:rsidR="008F6888" w:rsidRPr="00F1550E" w:rsidRDefault="008F6888" w:rsidP="00AE7CF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Для каких целей данный ресурс необходим</w:t>
            </w:r>
          </w:p>
        </w:tc>
      </w:tr>
      <w:tr w:rsidR="008F6888" w:rsidRPr="00A3312B">
        <w:tc>
          <w:tcPr>
            <w:tcW w:w="781" w:type="dxa"/>
          </w:tcPr>
          <w:p w:rsidR="008F6888" w:rsidRPr="00F1550E" w:rsidRDefault="008F6888" w:rsidP="00A873D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63" w:type="dxa"/>
          </w:tcPr>
          <w:p w:rsidR="008F6888" w:rsidRPr="00F1550E" w:rsidRDefault="008F6888" w:rsidP="00A873D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Лидер практики</w:t>
            </w:r>
          </w:p>
        </w:tc>
        <w:tc>
          <w:tcPr>
            <w:tcW w:w="4133" w:type="dxa"/>
          </w:tcPr>
          <w:p w:rsidR="008F6888" w:rsidRPr="00F1550E" w:rsidRDefault="008F6888" w:rsidP="001863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инициативы</w:t>
            </w:r>
          </w:p>
        </w:tc>
      </w:tr>
      <w:tr w:rsidR="008F6888" w:rsidRPr="00A3312B">
        <w:tc>
          <w:tcPr>
            <w:tcW w:w="781" w:type="dxa"/>
          </w:tcPr>
          <w:p w:rsidR="008F6888" w:rsidRPr="00F1550E" w:rsidRDefault="008F6888" w:rsidP="00A873D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63" w:type="dxa"/>
          </w:tcPr>
          <w:p w:rsidR="008F6888" w:rsidRPr="00F1550E" w:rsidRDefault="008F6888" w:rsidP="007D35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научного сообщества</w:t>
            </w:r>
          </w:p>
        </w:tc>
        <w:tc>
          <w:tcPr>
            <w:tcW w:w="4133" w:type="dxa"/>
          </w:tcPr>
          <w:p w:rsidR="008F6888" w:rsidRPr="00F1550E" w:rsidRDefault="008F6888" w:rsidP="007D35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Чтение лекций, организация выставок, круглых столов </w:t>
            </w:r>
            <w:r w:rsidR="00780BFE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специалистов</w:t>
            </w:r>
          </w:p>
        </w:tc>
      </w:tr>
      <w:tr w:rsidR="008F6888" w:rsidRPr="00683120">
        <w:tc>
          <w:tcPr>
            <w:tcW w:w="781" w:type="dxa"/>
          </w:tcPr>
          <w:p w:rsidR="008F6888" w:rsidRPr="00F1550E" w:rsidRDefault="008F6888" w:rsidP="00A873D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63" w:type="dxa"/>
          </w:tcPr>
          <w:p w:rsidR="008F6888" w:rsidRPr="00F1550E" w:rsidRDefault="008F6888" w:rsidP="007D35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Выставочные помещения и аудитории</w:t>
            </w:r>
          </w:p>
        </w:tc>
        <w:tc>
          <w:tcPr>
            <w:tcW w:w="4133" w:type="dxa"/>
          </w:tcPr>
          <w:p w:rsidR="008F6888" w:rsidRPr="00F1550E" w:rsidRDefault="008F6888" w:rsidP="007D35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Место проведения мероприятий </w:t>
            </w:r>
          </w:p>
        </w:tc>
      </w:tr>
      <w:tr w:rsidR="008F6888" w:rsidRPr="00683120">
        <w:tc>
          <w:tcPr>
            <w:tcW w:w="781" w:type="dxa"/>
          </w:tcPr>
          <w:p w:rsidR="008F6888" w:rsidRPr="00F1550E" w:rsidRDefault="008F6888" w:rsidP="00A873D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63" w:type="dxa"/>
          </w:tcPr>
          <w:p w:rsidR="008F6888" w:rsidRPr="00F1550E" w:rsidRDefault="008F6888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Наградной фонд</w:t>
            </w:r>
          </w:p>
        </w:tc>
        <w:tc>
          <w:tcPr>
            <w:tcW w:w="4133" w:type="dxa"/>
          </w:tcPr>
          <w:p w:rsidR="008F6888" w:rsidRPr="00F1550E" w:rsidRDefault="008F6888" w:rsidP="004119A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Поощрение участников</w:t>
            </w:r>
          </w:p>
        </w:tc>
      </w:tr>
    </w:tbl>
    <w:p w:rsidR="008F6888" w:rsidRDefault="008F6888" w:rsidP="00411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88" w:rsidRDefault="008F6888" w:rsidP="00CC7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Выгодополучатели</w:t>
      </w:r>
    </w:p>
    <w:p w:rsidR="008F6888" w:rsidRDefault="008F6888" w:rsidP="00CC7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60E4">
        <w:rPr>
          <w:rFonts w:ascii="Times New Roman" w:hAnsi="Times New Roman" w:cs="Times New Roman"/>
          <w:i/>
          <w:iCs/>
          <w:sz w:val="28"/>
          <w:szCs w:val="28"/>
        </w:rPr>
        <w:t>(регион, предприниматели, жители и т.п.)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669"/>
        <w:gridCol w:w="6379"/>
      </w:tblGrid>
      <w:tr w:rsidR="008F6888" w:rsidRPr="00683120">
        <w:tc>
          <w:tcPr>
            <w:tcW w:w="522" w:type="dxa"/>
          </w:tcPr>
          <w:p w:rsidR="008F6888" w:rsidRPr="00F1550E" w:rsidRDefault="008F6888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669" w:type="dxa"/>
          </w:tcPr>
          <w:p w:rsidR="008F6888" w:rsidRPr="00F1550E" w:rsidRDefault="008F6888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Выгодополучатель/ </w:t>
            </w:r>
          </w:p>
          <w:p w:rsidR="008F6888" w:rsidRPr="00F1550E" w:rsidRDefault="008F6888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группа выгодополучателей</w:t>
            </w:r>
          </w:p>
        </w:tc>
        <w:tc>
          <w:tcPr>
            <w:tcW w:w="6379" w:type="dxa"/>
          </w:tcPr>
          <w:p w:rsidR="008F6888" w:rsidRPr="00F1550E" w:rsidRDefault="008F6888" w:rsidP="00BF21F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Описание выгод, полученных в результате </w:t>
            </w: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внедрения практики</w:t>
            </w:r>
          </w:p>
        </w:tc>
      </w:tr>
      <w:tr w:rsidR="008F6888" w:rsidRPr="00683120">
        <w:tc>
          <w:tcPr>
            <w:tcW w:w="522" w:type="dxa"/>
          </w:tcPr>
          <w:p w:rsidR="008F6888" w:rsidRPr="00F1550E" w:rsidRDefault="008F6888" w:rsidP="006D265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F6888" w:rsidRPr="00F1550E" w:rsidRDefault="008F6888" w:rsidP="006D265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F6888" w:rsidRPr="00F1550E" w:rsidRDefault="008F6888" w:rsidP="006D265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669" w:type="dxa"/>
          </w:tcPr>
          <w:p w:rsidR="008F6888" w:rsidRPr="00F1550E" w:rsidRDefault="008F6888" w:rsidP="00F55E9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Специалисты научных организаций</w:t>
            </w:r>
          </w:p>
        </w:tc>
        <w:tc>
          <w:tcPr>
            <w:tcW w:w="6379" w:type="dxa"/>
          </w:tcPr>
          <w:p w:rsidR="008F6888" w:rsidRPr="00F1550E" w:rsidRDefault="008F6888" w:rsidP="00966A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Представление новых разработок предприятий науки и промышленности города, популяризация своей научной и инновационной деятельности.</w:t>
            </w:r>
          </w:p>
          <w:p w:rsidR="008F6888" w:rsidRPr="00F1550E" w:rsidRDefault="008F6888" w:rsidP="00966A7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деятельности. Обеспечение контактов с руководителями промышленных предприятий и предпринимателями.</w:t>
            </w:r>
          </w:p>
          <w:p w:rsidR="008F6888" w:rsidRPr="00F1550E" w:rsidRDefault="008F6888" w:rsidP="006D26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Возможность публичного представления своих работ, повышение престижа молодого ученого и инженера.</w:t>
            </w:r>
          </w:p>
        </w:tc>
      </w:tr>
      <w:tr w:rsidR="008F6888" w:rsidRPr="00683120">
        <w:tc>
          <w:tcPr>
            <w:tcW w:w="522" w:type="dxa"/>
          </w:tcPr>
          <w:p w:rsidR="008F6888" w:rsidRPr="00F1550E" w:rsidRDefault="008F6888" w:rsidP="006D265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F6888" w:rsidRPr="00F1550E" w:rsidRDefault="008F6888" w:rsidP="006D265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F6888" w:rsidRPr="00F1550E" w:rsidRDefault="008F6888" w:rsidP="006D265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669" w:type="dxa"/>
          </w:tcPr>
          <w:p w:rsidR="008F6888" w:rsidRPr="00F1550E" w:rsidRDefault="008F6888" w:rsidP="006D26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Жители города, студенты,  детские и юношеские коллективы</w:t>
            </w:r>
          </w:p>
        </w:tc>
        <w:tc>
          <w:tcPr>
            <w:tcW w:w="6379" w:type="dxa"/>
          </w:tcPr>
          <w:p w:rsidR="008F6888" w:rsidRPr="00F1550E" w:rsidRDefault="008F6888" w:rsidP="006D26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видами и направлениями работы институтов и предприятий города в области высоких технологий, ориентация своей предпринимательской деятельности на сотрудничество с научными и промышленными предприятиями Соснового Бора.</w:t>
            </w:r>
          </w:p>
          <w:p w:rsidR="008F6888" w:rsidRPr="00F1550E" w:rsidRDefault="008F6888" w:rsidP="006D26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начинающих предпринимателей с деятельностью ученых и инженеров города, с достижениями науки, с работой детей в техническом творчестве.</w:t>
            </w:r>
          </w:p>
          <w:p w:rsidR="008F6888" w:rsidRPr="00F1550E" w:rsidRDefault="008F6888" w:rsidP="009D78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 родителей и детей интереса к науке и технике, к творческой деятельности, к культуре и искусству.</w:t>
            </w:r>
          </w:p>
          <w:p w:rsidR="008F6888" w:rsidRPr="00F1550E" w:rsidRDefault="00463151" w:rsidP="0046315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52C0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Содействие в профессиональном самоопределении.</w:t>
            </w:r>
          </w:p>
        </w:tc>
      </w:tr>
    </w:tbl>
    <w:p w:rsidR="008F6888" w:rsidRDefault="008F6888" w:rsidP="0096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88" w:rsidRDefault="008F6888" w:rsidP="00966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Затраты на реализацию практики</w:t>
      </w:r>
    </w:p>
    <w:p w:rsidR="008F6888" w:rsidRDefault="008F6888" w:rsidP="00CC7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732"/>
        <w:gridCol w:w="2062"/>
        <w:gridCol w:w="2211"/>
      </w:tblGrid>
      <w:tr w:rsidR="008F6888" w:rsidRPr="00BA3E36">
        <w:tc>
          <w:tcPr>
            <w:tcW w:w="678" w:type="dxa"/>
          </w:tcPr>
          <w:p w:rsidR="008F6888" w:rsidRPr="00F1550E" w:rsidRDefault="008F6888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829" w:type="dxa"/>
          </w:tcPr>
          <w:p w:rsidR="008F6888" w:rsidRPr="00F1550E" w:rsidRDefault="008F6888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Статья затрат</w:t>
            </w:r>
          </w:p>
        </w:tc>
        <w:tc>
          <w:tcPr>
            <w:tcW w:w="2097" w:type="dxa"/>
          </w:tcPr>
          <w:p w:rsidR="008F6888" w:rsidRPr="00F1550E" w:rsidRDefault="008F6888" w:rsidP="00B667E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затрат</w:t>
            </w:r>
          </w:p>
        </w:tc>
        <w:tc>
          <w:tcPr>
            <w:tcW w:w="2073" w:type="dxa"/>
          </w:tcPr>
          <w:p w:rsidR="008F6888" w:rsidRPr="00F1550E" w:rsidRDefault="008F6888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Источник финансирования</w:t>
            </w:r>
          </w:p>
        </w:tc>
      </w:tr>
      <w:tr w:rsidR="008F6888" w:rsidRPr="00BA3E36">
        <w:tc>
          <w:tcPr>
            <w:tcW w:w="678" w:type="dxa"/>
          </w:tcPr>
          <w:p w:rsidR="008F6888" w:rsidRPr="00F1550E" w:rsidRDefault="008F6888" w:rsidP="001C30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829" w:type="dxa"/>
          </w:tcPr>
          <w:p w:rsidR="008F6888" w:rsidRPr="00F1550E" w:rsidRDefault="008F6888" w:rsidP="0048351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и проведение мероприятия</w:t>
            </w:r>
          </w:p>
        </w:tc>
        <w:tc>
          <w:tcPr>
            <w:tcW w:w="2097" w:type="dxa"/>
          </w:tcPr>
          <w:p w:rsidR="008F6888" w:rsidRPr="00F1550E" w:rsidRDefault="008F6888" w:rsidP="00A160E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*</w:t>
            </w:r>
          </w:p>
        </w:tc>
        <w:tc>
          <w:tcPr>
            <w:tcW w:w="2073" w:type="dxa"/>
          </w:tcPr>
          <w:p w:rsidR="008F6888" w:rsidRPr="00F1550E" w:rsidRDefault="008F6888" w:rsidP="00A160E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ru-RU" w:eastAsia="ru-RU"/>
              </w:rPr>
            </w:pPr>
          </w:p>
        </w:tc>
      </w:tr>
    </w:tbl>
    <w:p w:rsidR="008F6888" w:rsidRDefault="008F6888" w:rsidP="004835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F6888" w:rsidRDefault="008F6888" w:rsidP="0048351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4501A">
        <w:rPr>
          <w:rFonts w:ascii="Times New Roman" w:hAnsi="Times New Roman"/>
          <w:sz w:val="24"/>
          <w:szCs w:val="24"/>
        </w:rPr>
        <w:t xml:space="preserve">*- </w:t>
      </w:r>
      <w:r>
        <w:rPr>
          <w:rFonts w:ascii="Times New Roman" w:hAnsi="Times New Roman"/>
          <w:sz w:val="24"/>
          <w:szCs w:val="24"/>
        </w:rPr>
        <w:t xml:space="preserve">при проведении Фестиваля </w:t>
      </w:r>
      <w:r w:rsidRPr="0044501A">
        <w:rPr>
          <w:rFonts w:ascii="Times New Roman" w:hAnsi="Times New Roman"/>
          <w:sz w:val="24"/>
          <w:szCs w:val="24"/>
        </w:rPr>
        <w:t xml:space="preserve">была оказана </w:t>
      </w:r>
      <w:r>
        <w:rPr>
          <w:rFonts w:ascii="Times New Roman" w:hAnsi="Times New Roman"/>
          <w:sz w:val="24"/>
          <w:szCs w:val="24"/>
        </w:rPr>
        <w:t xml:space="preserve">немонетарная </w:t>
      </w:r>
      <w:r w:rsidRPr="0044501A">
        <w:rPr>
          <w:rFonts w:ascii="Times New Roman" w:hAnsi="Times New Roman"/>
          <w:sz w:val="24"/>
          <w:szCs w:val="24"/>
        </w:rPr>
        <w:t xml:space="preserve">поддержка, </w:t>
      </w:r>
      <w:r>
        <w:rPr>
          <w:rFonts w:ascii="Times New Roman" w:hAnsi="Times New Roman"/>
          <w:sz w:val="24"/>
          <w:szCs w:val="24"/>
        </w:rPr>
        <w:t xml:space="preserve">для дальнейшего </w:t>
      </w:r>
      <w:r w:rsidRPr="0044501A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я потребуется  определение объема и источника</w:t>
      </w:r>
      <w:r w:rsidRPr="0044501A">
        <w:rPr>
          <w:rFonts w:ascii="Times New Roman" w:hAnsi="Times New Roman"/>
          <w:sz w:val="24"/>
          <w:szCs w:val="24"/>
        </w:rPr>
        <w:t xml:space="preserve"> финансиров</w:t>
      </w:r>
      <w:r>
        <w:rPr>
          <w:rFonts w:ascii="Times New Roman" w:hAnsi="Times New Roman"/>
          <w:sz w:val="24"/>
          <w:szCs w:val="24"/>
        </w:rPr>
        <w:t>а</w:t>
      </w:r>
      <w:r w:rsidRPr="0044501A">
        <w:rPr>
          <w:rFonts w:ascii="Times New Roman" w:hAnsi="Times New Roman"/>
          <w:sz w:val="24"/>
          <w:szCs w:val="24"/>
        </w:rPr>
        <w:t>ния мероприятий.</w:t>
      </w:r>
    </w:p>
    <w:p w:rsidR="008F6888" w:rsidRDefault="008F6888" w:rsidP="0048351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F6888" w:rsidRPr="00FE1F2E" w:rsidRDefault="008F6888" w:rsidP="00483519">
      <w:pPr>
        <w:pStyle w:val="a3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9286F">
        <w:rPr>
          <w:rFonts w:ascii="Times New Roman" w:hAnsi="Times New Roman"/>
          <w:sz w:val="28"/>
          <w:szCs w:val="28"/>
        </w:rPr>
        <w:t>19.Показатели социально-экономического развития города, характеризующие положение после внедрения практики</w:t>
      </w:r>
      <w:r w:rsidRPr="00B9286F">
        <w:rPr>
          <w:rFonts w:ascii="Times New Roman" w:hAnsi="Times New Roman"/>
          <w:sz w:val="24"/>
          <w:szCs w:val="24"/>
        </w:rPr>
        <w:t xml:space="preserve"> </w:t>
      </w:r>
      <w:r w:rsidRPr="00B9286F">
        <w:rPr>
          <w:rFonts w:ascii="Times New Roman" w:hAnsi="Times New Roman"/>
          <w:i/>
          <w:iCs/>
          <w:sz w:val="24"/>
          <w:szCs w:val="24"/>
        </w:rPr>
        <w:t>(не более 0,5 страницы)</w:t>
      </w:r>
    </w:p>
    <w:p w:rsidR="008F6888" w:rsidRPr="00FE1F2E" w:rsidRDefault="008F6888" w:rsidP="00483519">
      <w:pPr>
        <w:pStyle w:val="a3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8F6888" w:rsidRPr="00B4787D">
        <w:trPr>
          <w:trHeight w:val="654"/>
        </w:trPr>
        <w:tc>
          <w:tcPr>
            <w:tcW w:w="9677" w:type="dxa"/>
          </w:tcPr>
          <w:p w:rsidR="008F6888" w:rsidRPr="009E2D70" w:rsidRDefault="008F6888" w:rsidP="00B8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Положено начало</w:t>
            </w:r>
            <w:r w:rsidRPr="009E2D70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E2D7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Сосновый Бор коммуникативной среды для общения ученых и инженеров, представления результатов их творческого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новом формате.</w:t>
            </w:r>
          </w:p>
          <w:p w:rsidR="008F6888" w:rsidRPr="009E2D70" w:rsidRDefault="008F6888" w:rsidP="00B8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несколько площадок проведения Фестиваля</w:t>
            </w:r>
            <w:r w:rsidRPr="009E2D7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современного выставочного и мультимедийного информационного оборудования, представления и пропаганды достижений ученых и инженеров города, юных  изобретателей и исследователей.  </w:t>
            </w:r>
          </w:p>
          <w:p w:rsidR="008F6888" w:rsidRPr="009E2D70" w:rsidRDefault="008F6888" w:rsidP="00B8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Поставлены задачи по разработке </w:t>
            </w:r>
            <w:r w:rsidRPr="009E2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</w:t>
            </w:r>
            <w:r w:rsidRPr="009E2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ым</w:t>
            </w:r>
            <w:r w:rsidRPr="009E2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Pr="009E2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популяризации науки.  </w:t>
            </w:r>
          </w:p>
          <w:p w:rsidR="008F6888" w:rsidRPr="00F1550E" w:rsidRDefault="008F6888" w:rsidP="00B848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Определено, что для решения задачи по снижению оттока образованной молодежи из города Сосновый Бор 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потребуется комплексный подход. </w:t>
            </w:r>
          </w:p>
          <w:p w:rsidR="008F6888" w:rsidRPr="00F1550E" w:rsidRDefault="008F6888" w:rsidP="00B848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Обсуждена возможность создания координирующего центра в области просвещения и популяризации науки между учреждениями и организациями города, особенно в работе с детьми, школьниками, студентами.</w:t>
            </w:r>
          </w:p>
          <w:p w:rsidR="008F6888" w:rsidRPr="00F1550E" w:rsidRDefault="008F6888" w:rsidP="00B848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Появились предпосылки к тому, что мероприятие станет традиционным, перешагнёт 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границы муниципального образования. </w:t>
            </w:r>
          </w:p>
          <w:p w:rsidR="008F6888" w:rsidRPr="00F1550E" w:rsidRDefault="008F6888" w:rsidP="000465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Сосновоборский фестиваль науки, как часть комплекса мероприятий, вносит вклад в патриотическое воспитание, способствует расширению кругозора молодёжи, является одной из объединяющих площадок для городского научного сообщества. </w:t>
            </w:r>
          </w:p>
          <w:p w:rsidR="008F6888" w:rsidRPr="00F1550E" w:rsidRDefault="008F6888" w:rsidP="00D52C0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Организаторы предполагают продолжать начатую  работу</w:t>
            </w:r>
            <w:r w:rsidR="00D52C0A" w:rsidRPr="00F155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8F6888" w:rsidRDefault="008F6888" w:rsidP="00FE1F2E">
      <w:pPr>
        <w:pStyle w:val="a3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F6888" w:rsidRPr="00FE1F2E" w:rsidRDefault="008F6888" w:rsidP="00FE1F2E">
      <w:pPr>
        <w:pStyle w:val="a3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9286F">
        <w:rPr>
          <w:rFonts w:ascii="Times New Roman" w:hAnsi="Times New Roman"/>
          <w:sz w:val="28"/>
          <w:szCs w:val="28"/>
        </w:rPr>
        <w:t>20.Краткая информация о лидере практики/команде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F2E">
        <w:rPr>
          <w:rFonts w:ascii="Times New Roman" w:hAnsi="Times New Roman"/>
          <w:i/>
          <w:iCs/>
          <w:sz w:val="24"/>
          <w:szCs w:val="24"/>
        </w:rPr>
        <w:t>(не более 0,5 страницы)</w:t>
      </w:r>
    </w:p>
    <w:p w:rsidR="008F6888" w:rsidRPr="00FE1F2E" w:rsidRDefault="008F6888" w:rsidP="00FE1F2E">
      <w:pPr>
        <w:pStyle w:val="a3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8F6888" w:rsidRPr="00B4787D">
        <w:trPr>
          <w:trHeight w:val="654"/>
        </w:trPr>
        <w:tc>
          <w:tcPr>
            <w:tcW w:w="9677" w:type="dxa"/>
          </w:tcPr>
          <w:p w:rsidR="008F6888" w:rsidRPr="00F1550E" w:rsidRDefault="008F6888" w:rsidP="00A739D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Иваненко Юрий Михайлович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Председатель Правления </w:t>
            </w:r>
            <w:r w:rsidRPr="00C373CE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Сосновоборского отделения Ленинградского отделения Советского фонда культуры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генеральный директор ООО «Деловое агентство «ИНВА», директор Сосновоборского фестиваля науки. Окончил в 1970 году Ленинградский государственный университет им. А. А. Жданова, физический факультет. 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 научных обществ: Оптическое общество им. Д.С. Рождественского, Лазерная ассоциация; Русское географическое общество; член творческих организаций: Ассоциация искусствоведов, Союз художников России. Иваненко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Ю.М.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имеет многолетний опыт (с 1970 года) научной, научно-внедренческой, выставочной, лекционной   и просветительской работы, автор и руководитель осуществленных проектов  с большим количеством специалистов естественных и гуманитарных наук. Автор публикаций и изобретений в области оптики, лазерной физики и техники, автор и автор-составитель книг по  истории науки, краеведения, изобразительного искусства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В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ыпущено  в свет 46 изданий. Авторские проекты Иваненко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Ю.М.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«Память родной земли», «Петербургская пастель», «Душа Петербурга»», «Петербургская красавица», «Императорские резиденции в искусстве пастели», «Твердыни русского духа», «Подвиг Ленинграда», «Поколение победителей», «Трагедия И.В. Гете «Фауст» в творчестве петербургских художников и мировом искусстве» и ряд других были представлены в Российском этнографическом музее, Музее истории Санкт-Петербурга, Государственном музее-заповеднике «Петергоф», в Доме ученых им. М. Горького Российской академии наук,  в музеях Петрозаводска, Вологды, Ижевска, Кирова, Великого Устюга. Проект «Память родной земли. История местных деревень и родов в окрестностях города Сосновый Бор» представлял культуру Санкт-Петербурга в Финляндии.  Персональные выставки работ 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Юрия Михайловича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неоднократно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проводились 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Сосновом Бору, в Санкт-Петербурге, в Новокуйбышевске, произведения искусства 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автора 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находятся в коллекциях Государственного Эрмитажа, ГМЗ «Петергоф», в Музее Черноморского флота, во  Всероссийском музее А.С. Пушкина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соавторстве с А.А. Архиповым выполнены памятники академикам С.И. Вавилову (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A739D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Сосновый Бор) и Д.В. Скобельцыну (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A739D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Москва),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медали выдающимся ученым-физикам. 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Юрий Михайлович с 1971 года выступает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26779"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авторскими публичными лекциями как член Всесоюзного общества «Знание» и член научных обществ и творческих организаций. </w:t>
            </w:r>
          </w:p>
        </w:tc>
      </w:tr>
    </w:tbl>
    <w:p w:rsidR="008F6888" w:rsidRDefault="008F6888" w:rsidP="0048351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F6888" w:rsidRPr="00A854AF" w:rsidRDefault="008F6888" w:rsidP="0048351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854AF">
        <w:rPr>
          <w:rFonts w:ascii="Times New Roman" w:hAnsi="Times New Roman"/>
          <w:sz w:val="24"/>
          <w:szCs w:val="24"/>
        </w:rPr>
        <w:t>21. Ссылки на интернет-ресурсы практики</w:t>
      </w:r>
    </w:p>
    <w:p w:rsidR="008F6888" w:rsidRPr="00FE1F2E" w:rsidRDefault="008F6888" w:rsidP="00483519">
      <w:pPr>
        <w:pStyle w:val="a3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54AF">
        <w:rPr>
          <w:rFonts w:ascii="Times New Roman" w:hAnsi="Times New Roman"/>
          <w:i/>
          <w:iCs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4829"/>
        <w:gridCol w:w="4170"/>
      </w:tblGrid>
      <w:tr w:rsidR="008F6888" w:rsidRPr="00B4787D">
        <w:tc>
          <w:tcPr>
            <w:tcW w:w="678" w:type="dxa"/>
          </w:tcPr>
          <w:p w:rsidR="008F6888" w:rsidRPr="00F1550E" w:rsidRDefault="008F6888" w:rsidP="00C560C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829" w:type="dxa"/>
          </w:tcPr>
          <w:p w:rsidR="008F6888" w:rsidRPr="00F1550E" w:rsidRDefault="008F6888" w:rsidP="00C560C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ресурса</w:t>
            </w:r>
          </w:p>
        </w:tc>
        <w:tc>
          <w:tcPr>
            <w:tcW w:w="4170" w:type="dxa"/>
          </w:tcPr>
          <w:p w:rsidR="008F6888" w:rsidRPr="00F1550E" w:rsidRDefault="008F6888" w:rsidP="00C560C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Ссылка на ресурс</w:t>
            </w:r>
          </w:p>
        </w:tc>
      </w:tr>
      <w:tr w:rsidR="008F6888" w:rsidRPr="00B4787D">
        <w:tc>
          <w:tcPr>
            <w:tcW w:w="678" w:type="dxa"/>
          </w:tcPr>
          <w:p w:rsidR="008F6888" w:rsidRPr="00F1550E" w:rsidRDefault="008F6888" w:rsidP="00C560C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829" w:type="dxa"/>
          </w:tcPr>
          <w:p w:rsidR="008F6888" w:rsidRPr="00EF2E04" w:rsidRDefault="008F6888" w:rsidP="00EF2E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2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Сайт</w:t>
            </w:r>
            <w:r w:rsidRPr="00EF2E0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F2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Сосновоборского отделения Ленинградского отделения Советского фонда культуры (СО ЛО СФК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170" w:type="dxa"/>
            <w:vAlign w:val="center"/>
          </w:tcPr>
          <w:p w:rsidR="008F6888" w:rsidRPr="00C83365" w:rsidRDefault="008F6888" w:rsidP="00EF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F9">
              <w:rPr>
                <w:rFonts w:ascii="Times New Roman" w:hAnsi="Times New Roman" w:cs="Times New Roman"/>
                <w:lang w:val="en-US"/>
              </w:rPr>
              <w:t>www</w:t>
            </w:r>
            <w:r w:rsidRPr="009E068B">
              <w:rPr>
                <w:rFonts w:ascii="Times New Roman" w:hAnsi="Times New Roman" w:cs="Times New Roman"/>
              </w:rPr>
              <w:t>.</w:t>
            </w:r>
            <w:r w:rsidRPr="00632CF9">
              <w:rPr>
                <w:rFonts w:ascii="Times New Roman" w:hAnsi="Times New Roman" w:cs="Times New Roman"/>
                <w:lang w:val="en-US"/>
              </w:rPr>
              <w:t>solosfk</w:t>
            </w:r>
            <w:r w:rsidRPr="009E068B">
              <w:rPr>
                <w:rFonts w:ascii="Times New Roman" w:hAnsi="Times New Roman" w:cs="Times New Roman"/>
              </w:rPr>
              <w:t>.</w:t>
            </w:r>
            <w:r w:rsidRPr="00632CF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F6888" w:rsidRDefault="008F6888" w:rsidP="0048351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F6888" w:rsidRPr="00E7450E" w:rsidRDefault="008F6888" w:rsidP="00FE1F2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E7450E">
        <w:rPr>
          <w:rFonts w:ascii="Times New Roman" w:hAnsi="Times New Roman"/>
          <w:sz w:val="28"/>
          <w:szCs w:val="28"/>
        </w:rPr>
        <w:t>Список контактов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50E">
        <w:rPr>
          <w:rFonts w:ascii="Times New Roman" w:hAnsi="Times New Roman"/>
          <w:sz w:val="28"/>
          <w:szCs w:val="28"/>
        </w:rPr>
        <w:t>ответственных за реализацию Проекта в регионе: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5384"/>
        <w:gridCol w:w="3402"/>
      </w:tblGrid>
      <w:tr w:rsidR="008F6888" w:rsidRPr="00E7450E">
        <w:tc>
          <w:tcPr>
            <w:tcW w:w="642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384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Ответственный </w:t>
            </w: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(ФИО, должность)</w:t>
            </w:r>
          </w:p>
        </w:tc>
        <w:tc>
          <w:tcPr>
            <w:tcW w:w="3402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Телефон, электронная почта</w:t>
            </w:r>
          </w:p>
        </w:tc>
      </w:tr>
      <w:tr w:rsidR="008F6888" w:rsidRPr="00E7450E">
        <w:tc>
          <w:tcPr>
            <w:tcW w:w="642" w:type="dxa"/>
          </w:tcPr>
          <w:p w:rsidR="008F6888" w:rsidRPr="00F1550E" w:rsidRDefault="008F6888" w:rsidP="0097433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384" w:type="dxa"/>
          </w:tcPr>
          <w:p w:rsidR="008F6888" w:rsidRPr="00F1550E" w:rsidRDefault="008F6888" w:rsidP="00632C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Иваненко Юрий Михайлович, </w:t>
            </w:r>
          </w:p>
          <w:p w:rsidR="008F6888" w:rsidRPr="00F1550E" w:rsidRDefault="008F6888" w:rsidP="006F6EC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Председатель Правления </w:t>
            </w:r>
            <w:r w:rsidRPr="00C373CE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Сосновоборского </w:t>
            </w:r>
            <w:r w:rsidRPr="00C373CE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lastRenderedPageBreak/>
              <w:t>отделение Ленинградского отделения Советского фонда культуры</w:t>
            </w: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 w:rsidRPr="00C373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 ЛО СФК), генеральный директор ООО «Деловое агентство «ИНВА», директор Сосновоборского фестиваля науки</w:t>
            </w:r>
          </w:p>
        </w:tc>
        <w:tc>
          <w:tcPr>
            <w:tcW w:w="3402" w:type="dxa"/>
          </w:tcPr>
          <w:p w:rsidR="008F6888" w:rsidRPr="00F1550E" w:rsidRDefault="008F6888" w:rsidP="0028333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F6888" w:rsidRPr="00F1550E" w:rsidRDefault="008F6888" w:rsidP="0028333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373C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+79219790456</w:t>
            </w:r>
          </w:p>
          <w:p w:rsidR="008F6888" w:rsidRPr="00F1550E" w:rsidRDefault="008F6888" w:rsidP="0028333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F6888" w:rsidRPr="00632CF9" w:rsidRDefault="006A226B" w:rsidP="00D4660B">
            <w:pPr>
              <w:rPr>
                <w:rFonts w:ascii="Times New Roman" w:hAnsi="Times New Roman" w:cs="Times New Roman"/>
              </w:rPr>
            </w:pPr>
            <w:hyperlink r:id="rId7" w:history="1">
              <w:r w:rsidR="008F6888" w:rsidRPr="00632CF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ivanenko</w:t>
              </w:r>
              <w:r w:rsidR="008F6888" w:rsidRPr="00632C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6888" w:rsidRPr="00632CF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sbor</w:t>
              </w:r>
              <w:r w:rsidR="008F6888" w:rsidRPr="00632CF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6888" w:rsidRPr="00632CF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8F6888" w:rsidRPr="00C83365" w:rsidRDefault="008F6888" w:rsidP="00A8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888" w:rsidRDefault="008F6888" w:rsidP="00851161"/>
    <w:sectPr w:rsidR="008F6888" w:rsidSect="00851161">
      <w:footerReference w:type="default" r:id="rId8"/>
      <w:pgSz w:w="11906" w:h="16838"/>
      <w:pgMar w:top="1134" w:right="170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0E" w:rsidRDefault="00F1550E" w:rsidP="00672A3D">
      <w:r>
        <w:separator/>
      </w:r>
    </w:p>
  </w:endnote>
  <w:endnote w:type="continuationSeparator" w:id="1">
    <w:p w:rsidR="00F1550E" w:rsidRDefault="00F1550E" w:rsidP="0067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88" w:rsidRPr="00365347" w:rsidRDefault="006A226B">
    <w:pPr>
      <w:pStyle w:val="a4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8F6888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D52C0A">
      <w:rPr>
        <w:rFonts w:ascii="Times New Roman" w:hAnsi="Times New Roman" w:cs="Times New Roman"/>
        <w:noProof/>
      </w:rPr>
      <w:t>1</w:t>
    </w:r>
    <w:r w:rsidRPr="00365347">
      <w:rPr>
        <w:rFonts w:ascii="Times New Roman" w:hAnsi="Times New Roman" w:cs="Times New Roman"/>
      </w:rPr>
      <w:fldChar w:fldCharType="end"/>
    </w:r>
  </w:p>
  <w:p w:rsidR="008F6888" w:rsidRDefault="008F68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0E" w:rsidRDefault="00F1550E" w:rsidP="00672A3D">
      <w:r>
        <w:separator/>
      </w:r>
    </w:p>
  </w:footnote>
  <w:footnote w:type="continuationSeparator" w:id="1">
    <w:p w:rsidR="00F1550E" w:rsidRDefault="00F1550E" w:rsidP="0067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DD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747"/>
    <w:multiLevelType w:val="multilevel"/>
    <w:tmpl w:val="99FC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DC3824"/>
    <w:multiLevelType w:val="hybridMultilevel"/>
    <w:tmpl w:val="1BD41298"/>
    <w:lvl w:ilvl="0" w:tplc="699C18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9A0D96"/>
    <w:multiLevelType w:val="hybridMultilevel"/>
    <w:tmpl w:val="8AE27A34"/>
    <w:lvl w:ilvl="0" w:tplc="9434041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5C1381F"/>
    <w:multiLevelType w:val="hybridMultilevel"/>
    <w:tmpl w:val="16AC0D5A"/>
    <w:lvl w:ilvl="0" w:tplc="A3F8F2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53674A"/>
    <w:multiLevelType w:val="hybridMultilevel"/>
    <w:tmpl w:val="78082BFA"/>
    <w:lvl w:ilvl="0" w:tplc="D70EAD50">
      <w:numFmt w:val="bullet"/>
      <w:lvlText w:val=""/>
      <w:lvlJc w:val="left"/>
      <w:pPr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6">
    <w:nsid w:val="6159606C"/>
    <w:multiLevelType w:val="hybridMultilevel"/>
    <w:tmpl w:val="F06E55D8"/>
    <w:lvl w:ilvl="0" w:tplc="9410C21A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62802105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6589D"/>
    <w:multiLevelType w:val="hybridMultilevel"/>
    <w:tmpl w:val="CB8EA2BA"/>
    <w:lvl w:ilvl="0" w:tplc="4BB60FEA">
      <w:start w:val="12"/>
      <w:numFmt w:val="bullet"/>
      <w:lvlText w:val=""/>
      <w:lvlJc w:val="left"/>
      <w:pPr>
        <w:ind w:left="151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9">
    <w:nsid w:val="690F43E7"/>
    <w:multiLevelType w:val="hybridMultilevel"/>
    <w:tmpl w:val="DAFA2248"/>
    <w:lvl w:ilvl="0" w:tplc="D25EDCCA"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>
    <w:nsid w:val="71006A96"/>
    <w:multiLevelType w:val="hybridMultilevel"/>
    <w:tmpl w:val="43BE3E80"/>
    <w:lvl w:ilvl="0" w:tplc="E790329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AC40AD4"/>
    <w:multiLevelType w:val="hybridMultilevel"/>
    <w:tmpl w:val="FB08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5ecbe65-e37e-4809-84a0-17eea0f79898"/>
  </w:docVars>
  <w:rsids>
    <w:rsidRoot w:val="00851161"/>
    <w:rsid w:val="00002D09"/>
    <w:rsid w:val="000051B2"/>
    <w:rsid w:val="000054FF"/>
    <w:rsid w:val="00011477"/>
    <w:rsid w:val="00012F06"/>
    <w:rsid w:val="00026779"/>
    <w:rsid w:val="00030544"/>
    <w:rsid w:val="0003067A"/>
    <w:rsid w:val="0004117A"/>
    <w:rsid w:val="00045CA6"/>
    <w:rsid w:val="0004654A"/>
    <w:rsid w:val="00047B6D"/>
    <w:rsid w:val="00053566"/>
    <w:rsid w:val="00055D1D"/>
    <w:rsid w:val="000622D5"/>
    <w:rsid w:val="00062BF8"/>
    <w:rsid w:val="0007465E"/>
    <w:rsid w:val="00081D3D"/>
    <w:rsid w:val="0008280B"/>
    <w:rsid w:val="00086A54"/>
    <w:rsid w:val="00090298"/>
    <w:rsid w:val="000933BA"/>
    <w:rsid w:val="000A4BE5"/>
    <w:rsid w:val="000A6CF4"/>
    <w:rsid w:val="000B1430"/>
    <w:rsid w:val="000B35F0"/>
    <w:rsid w:val="000C16F0"/>
    <w:rsid w:val="000C62DD"/>
    <w:rsid w:val="000C6570"/>
    <w:rsid w:val="000C6849"/>
    <w:rsid w:val="000D1D78"/>
    <w:rsid w:val="000D7EF2"/>
    <w:rsid w:val="00103D76"/>
    <w:rsid w:val="00107DC9"/>
    <w:rsid w:val="0011540A"/>
    <w:rsid w:val="001167D2"/>
    <w:rsid w:val="00117C6A"/>
    <w:rsid w:val="001206B6"/>
    <w:rsid w:val="00124618"/>
    <w:rsid w:val="001278D1"/>
    <w:rsid w:val="00134B0C"/>
    <w:rsid w:val="001361DB"/>
    <w:rsid w:val="0013659A"/>
    <w:rsid w:val="00136F44"/>
    <w:rsid w:val="00162D36"/>
    <w:rsid w:val="0016573E"/>
    <w:rsid w:val="00170F01"/>
    <w:rsid w:val="00177729"/>
    <w:rsid w:val="00177768"/>
    <w:rsid w:val="00183C00"/>
    <w:rsid w:val="001863FC"/>
    <w:rsid w:val="001968A2"/>
    <w:rsid w:val="00197628"/>
    <w:rsid w:val="001A1951"/>
    <w:rsid w:val="001A23A0"/>
    <w:rsid w:val="001A36C7"/>
    <w:rsid w:val="001A480E"/>
    <w:rsid w:val="001A5F18"/>
    <w:rsid w:val="001B6256"/>
    <w:rsid w:val="001C2E06"/>
    <w:rsid w:val="001C30E3"/>
    <w:rsid w:val="001C766D"/>
    <w:rsid w:val="001D3033"/>
    <w:rsid w:val="001E4265"/>
    <w:rsid w:val="001E7996"/>
    <w:rsid w:val="001F10A0"/>
    <w:rsid w:val="001F19EC"/>
    <w:rsid w:val="001F4D2A"/>
    <w:rsid w:val="0020221B"/>
    <w:rsid w:val="002022CC"/>
    <w:rsid w:val="00213466"/>
    <w:rsid w:val="00215244"/>
    <w:rsid w:val="0022233E"/>
    <w:rsid w:val="002270B4"/>
    <w:rsid w:val="00227294"/>
    <w:rsid w:val="002309C2"/>
    <w:rsid w:val="00233EBA"/>
    <w:rsid w:val="002344EC"/>
    <w:rsid w:val="002346CC"/>
    <w:rsid w:val="00234C1E"/>
    <w:rsid w:val="002512A6"/>
    <w:rsid w:val="00251CC8"/>
    <w:rsid w:val="002525E5"/>
    <w:rsid w:val="00253A21"/>
    <w:rsid w:val="00274E34"/>
    <w:rsid w:val="002813B3"/>
    <w:rsid w:val="00283336"/>
    <w:rsid w:val="002833ED"/>
    <w:rsid w:val="00290480"/>
    <w:rsid w:val="002968F2"/>
    <w:rsid w:val="002A4D62"/>
    <w:rsid w:val="002B2773"/>
    <w:rsid w:val="002B2B83"/>
    <w:rsid w:val="002B43EA"/>
    <w:rsid w:val="002B4C10"/>
    <w:rsid w:val="002C2CA7"/>
    <w:rsid w:val="002C7473"/>
    <w:rsid w:val="002D1FA7"/>
    <w:rsid w:val="002D715D"/>
    <w:rsid w:val="002E3F79"/>
    <w:rsid w:val="002F3FF0"/>
    <w:rsid w:val="0031243C"/>
    <w:rsid w:val="00313AC8"/>
    <w:rsid w:val="003242B8"/>
    <w:rsid w:val="00324C81"/>
    <w:rsid w:val="0032553E"/>
    <w:rsid w:val="0032638F"/>
    <w:rsid w:val="00335235"/>
    <w:rsid w:val="003353D9"/>
    <w:rsid w:val="003479AC"/>
    <w:rsid w:val="003533AC"/>
    <w:rsid w:val="00355CB4"/>
    <w:rsid w:val="00356822"/>
    <w:rsid w:val="00364C14"/>
    <w:rsid w:val="00365347"/>
    <w:rsid w:val="0037006F"/>
    <w:rsid w:val="003802E5"/>
    <w:rsid w:val="003866AF"/>
    <w:rsid w:val="00392C82"/>
    <w:rsid w:val="00396319"/>
    <w:rsid w:val="003A3B02"/>
    <w:rsid w:val="003A5B26"/>
    <w:rsid w:val="003A7DC8"/>
    <w:rsid w:val="003B13B7"/>
    <w:rsid w:val="003B6190"/>
    <w:rsid w:val="003B68C2"/>
    <w:rsid w:val="003C0F75"/>
    <w:rsid w:val="003C1729"/>
    <w:rsid w:val="003C1BD3"/>
    <w:rsid w:val="003D7C41"/>
    <w:rsid w:val="003E0D00"/>
    <w:rsid w:val="003E1FAB"/>
    <w:rsid w:val="003E69E4"/>
    <w:rsid w:val="003E7627"/>
    <w:rsid w:val="003F16F1"/>
    <w:rsid w:val="003F65A2"/>
    <w:rsid w:val="003F7063"/>
    <w:rsid w:val="004011F2"/>
    <w:rsid w:val="004042FA"/>
    <w:rsid w:val="00405BB2"/>
    <w:rsid w:val="004072A0"/>
    <w:rsid w:val="004119A1"/>
    <w:rsid w:val="004137D5"/>
    <w:rsid w:val="004156BB"/>
    <w:rsid w:val="00415CD6"/>
    <w:rsid w:val="00420246"/>
    <w:rsid w:val="00421A19"/>
    <w:rsid w:val="004224B5"/>
    <w:rsid w:val="00423B8F"/>
    <w:rsid w:val="004334A7"/>
    <w:rsid w:val="004351DD"/>
    <w:rsid w:val="0044501A"/>
    <w:rsid w:val="00445F4D"/>
    <w:rsid w:val="00451CC3"/>
    <w:rsid w:val="00462669"/>
    <w:rsid w:val="00463151"/>
    <w:rsid w:val="00470D4D"/>
    <w:rsid w:val="00473C53"/>
    <w:rsid w:val="004821AE"/>
    <w:rsid w:val="00483519"/>
    <w:rsid w:val="00493604"/>
    <w:rsid w:val="004943B1"/>
    <w:rsid w:val="00497B24"/>
    <w:rsid w:val="004A0531"/>
    <w:rsid w:val="004A1791"/>
    <w:rsid w:val="004A2919"/>
    <w:rsid w:val="004A7065"/>
    <w:rsid w:val="004B374C"/>
    <w:rsid w:val="004B53C1"/>
    <w:rsid w:val="004C2819"/>
    <w:rsid w:val="004D23B1"/>
    <w:rsid w:val="004D60D1"/>
    <w:rsid w:val="004E55E7"/>
    <w:rsid w:val="004F062F"/>
    <w:rsid w:val="004F4BDB"/>
    <w:rsid w:val="004F6C4E"/>
    <w:rsid w:val="004F7838"/>
    <w:rsid w:val="00500A1E"/>
    <w:rsid w:val="00510969"/>
    <w:rsid w:val="00513EBA"/>
    <w:rsid w:val="00514217"/>
    <w:rsid w:val="00517C0B"/>
    <w:rsid w:val="0052523C"/>
    <w:rsid w:val="00526178"/>
    <w:rsid w:val="00526DD8"/>
    <w:rsid w:val="00536147"/>
    <w:rsid w:val="00543E93"/>
    <w:rsid w:val="00545936"/>
    <w:rsid w:val="0054606C"/>
    <w:rsid w:val="00550784"/>
    <w:rsid w:val="0056488B"/>
    <w:rsid w:val="00580F07"/>
    <w:rsid w:val="005862A2"/>
    <w:rsid w:val="0059019A"/>
    <w:rsid w:val="0059482F"/>
    <w:rsid w:val="00595996"/>
    <w:rsid w:val="005A1A16"/>
    <w:rsid w:val="005A57DD"/>
    <w:rsid w:val="005B2E7C"/>
    <w:rsid w:val="005C411E"/>
    <w:rsid w:val="005C484B"/>
    <w:rsid w:val="005C79EC"/>
    <w:rsid w:val="005D2435"/>
    <w:rsid w:val="005D7E3E"/>
    <w:rsid w:val="005E3A80"/>
    <w:rsid w:val="005E738F"/>
    <w:rsid w:val="005F555B"/>
    <w:rsid w:val="005F5C2F"/>
    <w:rsid w:val="005F6348"/>
    <w:rsid w:val="006025F2"/>
    <w:rsid w:val="00602EAA"/>
    <w:rsid w:val="00602F80"/>
    <w:rsid w:val="00606673"/>
    <w:rsid w:val="00610E6B"/>
    <w:rsid w:val="00616987"/>
    <w:rsid w:val="00622117"/>
    <w:rsid w:val="00632CF9"/>
    <w:rsid w:val="00633FB5"/>
    <w:rsid w:val="0064193E"/>
    <w:rsid w:val="00641E4E"/>
    <w:rsid w:val="00645229"/>
    <w:rsid w:val="00651CFC"/>
    <w:rsid w:val="00652D32"/>
    <w:rsid w:val="0066218A"/>
    <w:rsid w:val="0066253C"/>
    <w:rsid w:val="00667B74"/>
    <w:rsid w:val="006710E7"/>
    <w:rsid w:val="00671875"/>
    <w:rsid w:val="006727E9"/>
    <w:rsid w:val="00672A3D"/>
    <w:rsid w:val="0068263B"/>
    <w:rsid w:val="00682BFA"/>
    <w:rsid w:val="00683120"/>
    <w:rsid w:val="00683963"/>
    <w:rsid w:val="00692797"/>
    <w:rsid w:val="00692D57"/>
    <w:rsid w:val="006A0892"/>
    <w:rsid w:val="006A226B"/>
    <w:rsid w:val="006A66E0"/>
    <w:rsid w:val="006B3AEA"/>
    <w:rsid w:val="006B414D"/>
    <w:rsid w:val="006C5908"/>
    <w:rsid w:val="006D265E"/>
    <w:rsid w:val="006E3C09"/>
    <w:rsid w:val="006E50BE"/>
    <w:rsid w:val="006F6EC5"/>
    <w:rsid w:val="006F6FA5"/>
    <w:rsid w:val="006F7F84"/>
    <w:rsid w:val="00704286"/>
    <w:rsid w:val="00705772"/>
    <w:rsid w:val="00711606"/>
    <w:rsid w:val="007245F2"/>
    <w:rsid w:val="0072761F"/>
    <w:rsid w:val="00730BCE"/>
    <w:rsid w:val="0073467F"/>
    <w:rsid w:val="00736A40"/>
    <w:rsid w:val="00736AE2"/>
    <w:rsid w:val="00743DDF"/>
    <w:rsid w:val="0074709B"/>
    <w:rsid w:val="00747174"/>
    <w:rsid w:val="0074770F"/>
    <w:rsid w:val="00753AEC"/>
    <w:rsid w:val="00763FB0"/>
    <w:rsid w:val="00780BFE"/>
    <w:rsid w:val="00783373"/>
    <w:rsid w:val="0078381F"/>
    <w:rsid w:val="00797E50"/>
    <w:rsid w:val="007A2CFF"/>
    <w:rsid w:val="007B2077"/>
    <w:rsid w:val="007B586F"/>
    <w:rsid w:val="007B7E42"/>
    <w:rsid w:val="007C16E0"/>
    <w:rsid w:val="007C237C"/>
    <w:rsid w:val="007C3A01"/>
    <w:rsid w:val="007C5DEC"/>
    <w:rsid w:val="007D00A1"/>
    <w:rsid w:val="007D02C2"/>
    <w:rsid w:val="007D35B5"/>
    <w:rsid w:val="007D394C"/>
    <w:rsid w:val="007D6B95"/>
    <w:rsid w:val="007E18CA"/>
    <w:rsid w:val="007F7C3C"/>
    <w:rsid w:val="00801830"/>
    <w:rsid w:val="00815233"/>
    <w:rsid w:val="00815B4B"/>
    <w:rsid w:val="00816B73"/>
    <w:rsid w:val="00820D58"/>
    <w:rsid w:val="00830090"/>
    <w:rsid w:val="008300E0"/>
    <w:rsid w:val="00844C1F"/>
    <w:rsid w:val="00846D26"/>
    <w:rsid w:val="008507B7"/>
    <w:rsid w:val="008509AE"/>
    <w:rsid w:val="00851161"/>
    <w:rsid w:val="008523DD"/>
    <w:rsid w:val="0085558E"/>
    <w:rsid w:val="00857F44"/>
    <w:rsid w:val="00860CF1"/>
    <w:rsid w:val="008718CD"/>
    <w:rsid w:val="00871E37"/>
    <w:rsid w:val="008733B9"/>
    <w:rsid w:val="00874ADF"/>
    <w:rsid w:val="00890CE8"/>
    <w:rsid w:val="008D42F9"/>
    <w:rsid w:val="008D7936"/>
    <w:rsid w:val="008E21C0"/>
    <w:rsid w:val="008F2CD8"/>
    <w:rsid w:val="008F6888"/>
    <w:rsid w:val="00901298"/>
    <w:rsid w:val="009065DC"/>
    <w:rsid w:val="009149E6"/>
    <w:rsid w:val="0091532F"/>
    <w:rsid w:val="009207A7"/>
    <w:rsid w:val="00922211"/>
    <w:rsid w:val="009261EA"/>
    <w:rsid w:val="00940169"/>
    <w:rsid w:val="00942510"/>
    <w:rsid w:val="00944710"/>
    <w:rsid w:val="00951CDF"/>
    <w:rsid w:val="00964365"/>
    <w:rsid w:val="00966A78"/>
    <w:rsid w:val="00970148"/>
    <w:rsid w:val="00973467"/>
    <w:rsid w:val="00974333"/>
    <w:rsid w:val="00976805"/>
    <w:rsid w:val="0098665D"/>
    <w:rsid w:val="00996151"/>
    <w:rsid w:val="009A122E"/>
    <w:rsid w:val="009A2E19"/>
    <w:rsid w:val="009B0CF0"/>
    <w:rsid w:val="009C130B"/>
    <w:rsid w:val="009C468C"/>
    <w:rsid w:val="009D2C71"/>
    <w:rsid w:val="009D3B39"/>
    <w:rsid w:val="009D78F7"/>
    <w:rsid w:val="009E068B"/>
    <w:rsid w:val="009E2D70"/>
    <w:rsid w:val="009F1095"/>
    <w:rsid w:val="009F7657"/>
    <w:rsid w:val="00A00A56"/>
    <w:rsid w:val="00A049E8"/>
    <w:rsid w:val="00A160E4"/>
    <w:rsid w:val="00A177BE"/>
    <w:rsid w:val="00A217BC"/>
    <w:rsid w:val="00A24524"/>
    <w:rsid w:val="00A267E0"/>
    <w:rsid w:val="00A30B5C"/>
    <w:rsid w:val="00A3312B"/>
    <w:rsid w:val="00A36033"/>
    <w:rsid w:val="00A41ED0"/>
    <w:rsid w:val="00A528C7"/>
    <w:rsid w:val="00A53514"/>
    <w:rsid w:val="00A539F3"/>
    <w:rsid w:val="00A53DDF"/>
    <w:rsid w:val="00A63DF0"/>
    <w:rsid w:val="00A71741"/>
    <w:rsid w:val="00A7234B"/>
    <w:rsid w:val="00A739D9"/>
    <w:rsid w:val="00A74D8A"/>
    <w:rsid w:val="00A854AF"/>
    <w:rsid w:val="00A873DE"/>
    <w:rsid w:val="00AA575E"/>
    <w:rsid w:val="00AB355F"/>
    <w:rsid w:val="00AB5FA5"/>
    <w:rsid w:val="00AC141C"/>
    <w:rsid w:val="00AC5FC9"/>
    <w:rsid w:val="00AD210D"/>
    <w:rsid w:val="00AD30F2"/>
    <w:rsid w:val="00AE66C6"/>
    <w:rsid w:val="00AE7CF7"/>
    <w:rsid w:val="00AF0DF3"/>
    <w:rsid w:val="00AF655E"/>
    <w:rsid w:val="00AF67F1"/>
    <w:rsid w:val="00B005A6"/>
    <w:rsid w:val="00B024A1"/>
    <w:rsid w:val="00B03ED9"/>
    <w:rsid w:val="00B12215"/>
    <w:rsid w:val="00B3228E"/>
    <w:rsid w:val="00B36C43"/>
    <w:rsid w:val="00B4010B"/>
    <w:rsid w:val="00B42DFC"/>
    <w:rsid w:val="00B4787D"/>
    <w:rsid w:val="00B61D5A"/>
    <w:rsid w:val="00B667EC"/>
    <w:rsid w:val="00B706BE"/>
    <w:rsid w:val="00B807BB"/>
    <w:rsid w:val="00B82D1D"/>
    <w:rsid w:val="00B848B5"/>
    <w:rsid w:val="00B9286F"/>
    <w:rsid w:val="00B979F2"/>
    <w:rsid w:val="00BA2A90"/>
    <w:rsid w:val="00BA3E36"/>
    <w:rsid w:val="00BB0792"/>
    <w:rsid w:val="00BB1056"/>
    <w:rsid w:val="00BB3090"/>
    <w:rsid w:val="00BC342A"/>
    <w:rsid w:val="00BC5877"/>
    <w:rsid w:val="00BD1586"/>
    <w:rsid w:val="00BD66E3"/>
    <w:rsid w:val="00BE2638"/>
    <w:rsid w:val="00BE2B84"/>
    <w:rsid w:val="00BF21F8"/>
    <w:rsid w:val="00BF37D5"/>
    <w:rsid w:val="00C038A6"/>
    <w:rsid w:val="00C119C3"/>
    <w:rsid w:val="00C12700"/>
    <w:rsid w:val="00C17450"/>
    <w:rsid w:val="00C21C54"/>
    <w:rsid w:val="00C239F9"/>
    <w:rsid w:val="00C24DD3"/>
    <w:rsid w:val="00C304D5"/>
    <w:rsid w:val="00C339B0"/>
    <w:rsid w:val="00C373CE"/>
    <w:rsid w:val="00C4383D"/>
    <w:rsid w:val="00C478B2"/>
    <w:rsid w:val="00C52C8E"/>
    <w:rsid w:val="00C560C6"/>
    <w:rsid w:val="00C83365"/>
    <w:rsid w:val="00C8348D"/>
    <w:rsid w:val="00C866E7"/>
    <w:rsid w:val="00C86F8B"/>
    <w:rsid w:val="00CA0D28"/>
    <w:rsid w:val="00CA5379"/>
    <w:rsid w:val="00CB134B"/>
    <w:rsid w:val="00CB229A"/>
    <w:rsid w:val="00CB2DEA"/>
    <w:rsid w:val="00CC6EE4"/>
    <w:rsid w:val="00CC7D38"/>
    <w:rsid w:val="00CE04F5"/>
    <w:rsid w:val="00CE0FAF"/>
    <w:rsid w:val="00CE448B"/>
    <w:rsid w:val="00CF18C2"/>
    <w:rsid w:val="00CF68A7"/>
    <w:rsid w:val="00D010DE"/>
    <w:rsid w:val="00D04FA8"/>
    <w:rsid w:val="00D1195A"/>
    <w:rsid w:val="00D120DA"/>
    <w:rsid w:val="00D15D0F"/>
    <w:rsid w:val="00D200C8"/>
    <w:rsid w:val="00D20891"/>
    <w:rsid w:val="00D27571"/>
    <w:rsid w:val="00D32564"/>
    <w:rsid w:val="00D3392D"/>
    <w:rsid w:val="00D37C38"/>
    <w:rsid w:val="00D41C4E"/>
    <w:rsid w:val="00D4660B"/>
    <w:rsid w:val="00D52C0A"/>
    <w:rsid w:val="00D54B15"/>
    <w:rsid w:val="00D54D6D"/>
    <w:rsid w:val="00D61384"/>
    <w:rsid w:val="00D64FDD"/>
    <w:rsid w:val="00D65E1E"/>
    <w:rsid w:val="00D65EBC"/>
    <w:rsid w:val="00D704AE"/>
    <w:rsid w:val="00D73D81"/>
    <w:rsid w:val="00D803FB"/>
    <w:rsid w:val="00D80C31"/>
    <w:rsid w:val="00D81C14"/>
    <w:rsid w:val="00D83226"/>
    <w:rsid w:val="00D97393"/>
    <w:rsid w:val="00DA7264"/>
    <w:rsid w:val="00DB1B4A"/>
    <w:rsid w:val="00DB3B17"/>
    <w:rsid w:val="00DC2BE0"/>
    <w:rsid w:val="00DD1497"/>
    <w:rsid w:val="00DD3F08"/>
    <w:rsid w:val="00DE1CFD"/>
    <w:rsid w:val="00DE40AE"/>
    <w:rsid w:val="00DE6BC0"/>
    <w:rsid w:val="00DF4964"/>
    <w:rsid w:val="00DF64AE"/>
    <w:rsid w:val="00DF698C"/>
    <w:rsid w:val="00DF73AB"/>
    <w:rsid w:val="00E0461D"/>
    <w:rsid w:val="00E06A46"/>
    <w:rsid w:val="00E16B3A"/>
    <w:rsid w:val="00E22080"/>
    <w:rsid w:val="00E22296"/>
    <w:rsid w:val="00E26BAC"/>
    <w:rsid w:val="00E3025F"/>
    <w:rsid w:val="00E341E8"/>
    <w:rsid w:val="00E37833"/>
    <w:rsid w:val="00E403F9"/>
    <w:rsid w:val="00E4530E"/>
    <w:rsid w:val="00E46A4A"/>
    <w:rsid w:val="00E507B0"/>
    <w:rsid w:val="00E53E07"/>
    <w:rsid w:val="00E55981"/>
    <w:rsid w:val="00E67484"/>
    <w:rsid w:val="00E67494"/>
    <w:rsid w:val="00E6760F"/>
    <w:rsid w:val="00E7450E"/>
    <w:rsid w:val="00E74C3B"/>
    <w:rsid w:val="00E82F2A"/>
    <w:rsid w:val="00E85788"/>
    <w:rsid w:val="00E901B0"/>
    <w:rsid w:val="00E924D5"/>
    <w:rsid w:val="00E97E11"/>
    <w:rsid w:val="00EA0218"/>
    <w:rsid w:val="00EB0CEB"/>
    <w:rsid w:val="00EC4061"/>
    <w:rsid w:val="00EC6EF1"/>
    <w:rsid w:val="00ED30E2"/>
    <w:rsid w:val="00ED3441"/>
    <w:rsid w:val="00ED7AD3"/>
    <w:rsid w:val="00EE67B8"/>
    <w:rsid w:val="00EF0375"/>
    <w:rsid w:val="00EF2968"/>
    <w:rsid w:val="00EF2E04"/>
    <w:rsid w:val="00F003A2"/>
    <w:rsid w:val="00F004CE"/>
    <w:rsid w:val="00F036B1"/>
    <w:rsid w:val="00F064B2"/>
    <w:rsid w:val="00F06FA1"/>
    <w:rsid w:val="00F1182D"/>
    <w:rsid w:val="00F11DAA"/>
    <w:rsid w:val="00F1550E"/>
    <w:rsid w:val="00F237D5"/>
    <w:rsid w:val="00F2410D"/>
    <w:rsid w:val="00F30259"/>
    <w:rsid w:val="00F37D07"/>
    <w:rsid w:val="00F44726"/>
    <w:rsid w:val="00F559CD"/>
    <w:rsid w:val="00F55E9F"/>
    <w:rsid w:val="00F60C07"/>
    <w:rsid w:val="00F64D4E"/>
    <w:rsid w:val="00F66051"/>
    <w:rsid w:val="00F71971"/>
    <w:rsid w:val="00F72D23"/>
    <w:rsid w:val="00F7699A"/>
    <w:rsid w:val="00F7786A"/>
    <w:rsid w:val="00F867A6"/>
    <w:rsid w:val="00F939BD"/>
    <w:rsid w:val="00FA4FAD"/>
    <w:rsid w:val="00FA5F3C"/>
    <w:rsid w:val="00FA5FAF"/>
    <w:rsid w:val="00FA7414"/>
    <w:rsid w:val="00FB0E2B"/>
    <w:rsid w:val="00FB5DE7"/>
    <w:rsid w:val="00FB66C1"/>
    <w:rsid w:val="00FC148E"/>
    <w:rsid w:val="00FD0622"/>
    <w:rsid w:val="00FD1343"/>
    <w:rsid w:val="00FD6124"/>
    <w:rsid w:val="00FE1DE4"/>
    <w:rsid w:val="00FE1F2E"/>
    <w:rsid w:val="00FE21D5"/>
    <w:rsid w:val="00FE4B35"/>
    <w:rsid w:val="00FE7BF6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1"/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45229"/>
    <w:pPr>
      <w:keepNext/>
      <w:keepLines/>
      <w:spacing w:before="40" w:line="259" w:lineRule="auto"/>
      <w:outlineLvl w:val="2"/>
    </w:pPr>
    <w:rPr>
      <w:rFonts w:ascii="Cambria" w:eastAsia="Times New Roman" w:hAnsi="Cambria" w:cs="Cambria"/>
      <w:color w:val="243F6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4F6C4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5229"/>
    <w:rPr>
      <w:rFonts w:ascii="Cambria" w:hAnsi="Cambria" w:cs="Cambria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6C4E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1"/>
    <w:uiPriority w:val="99"/>
    <w:qFormat/>
    <w:rsid w:val="00851161"/>
    <w:pPr>
      <w:ind w:left="720"/>
    </w:pPr>
    <w:rPr>
      <w:rFonts w:cs="Times New Roman"/>
      <w:sz w:val="20"/>
      <w:szCs w:val="20"/>
      <w:lang/>
    </w:rPr>
  </w:style>
  <w:style w:type="paragraph" w:styleId="a4">
    <w:name w:val="footer"/>
    <w:basedOn w:val="a"/>
    <w:link w:val="a5"/>
    <w:uiPriority w:val="99"/>
    <w:rsid w:val="008511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51161"/>
    <w:rPr>
      <w:rFonts w:ascii="Calibri" w:hAnsi="Calibri" w:cs="Calibri"/>
      <w:sz w:val="20"/>
      <w:szCs w:val="20"/>
      <w:lang w:eastAsia="ru-RU"/>
    </w:rPr>
  </w:style>
  <w:style w:type="character" w:customStyle="1" w:styleId="1">
    <w:name w:val="Абзац списка Знак1"/>
    <w:aliases w:val="ПАРАГРАФ Знак1,Выделеный Знак1,Текст с номером Знак1,Абзац списка для документа Знак1,Абзац списка4 Знак1,Абзац списка основной Знак1"/>
    <w:link w:val="a3"/>
    <w:uiPriority w:val="99"/>
    <w:locked/>
    <w:rsid w:val="00851161"/>
    <w:rPr>
      <w:rFonts w:ascii="Calibri" w:hAnsi="Calibri" w:cs="Calibri"/>
    </w:rPr>
  </w:style>
  <w:style w:type="table" w:styleId="a6">
    <w:name w:val="Table Grid"/>
    <w:basedOn w:val="a1"/>
    <w:uiPriority w:val="99"/>
    <w:rsid w:val="003F70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57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Emphasis"/>
    <w:basedOn w:val="a0"/>
    <w:uiPriority w:val="99"/>
    <w:qFormat/>
    <w:rsid w:val="009D2C71"/>
    <w:rPr>
      <w:i/>
      <w:iCs/>
    </w:rPr>
  </w:style>
  <w:style w:type="paragraph" w:styleId="a8">
    <w:name w:val="Normal (Web)"/>
    <w:basedOn w:val="a"/>
    <w:uiPriority w:val="99"/>
    <w:rsid w:val="00AE7C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1E7996"/>
    <w:rPr>
      <w:color w:val="0000FF"/>
      <w:u w:val="single"/>
    </w:rPr>
  </w:style>
  <w:style w:type="character" w:customStyle="1" w:styleId="aa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uiPriority w:val="99"/>
    <w:locked/>
    <w:rsid w:val="00B979F2"/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7D6B9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866E7"/>
  </w:style>
  <w:style w:type="paragraph" w:customStyle="1" w:styleId="Default">
    <w:name w:val="Default"/>
    <w:uiPriority w:val="99"/>
    <w:rsid w:val="003802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1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nenko@sbo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1</dc:creator>
  <cp:keywords/>
  <dc:description/>
  <cp:lastModifiedBy>Отдел Экономики-Чистякова И.В.</cp:lastModifiedBy>
  <cp:revision>57</cp:revision>
  <cp:lastPrinted>2019-04-30T09:10:00Z</cp:lastPrinted>
  <dcterms:created xsi:type="dcterms:W3CDTF">2019-04-30T07:25:00Z</dcterms:created>
  <dcterms:modified xsi:type="dcterms:W3CDTF">2019-04-30T09:41:00Z</dcterms:modified>
</cp:coreProperties>
</file>