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BF" w:rsidRDefault="00547F74">
      <w:pPr>
        <w:pStyle w:val="2"/>
        <w:shd w:val="clear" w:color="auto" w:fill="auto"/>
        <w:tabs>
          <w:tab w:val="right" w:pos="13308"/>
          <w:tab w:val="right" w:pos="13874"/>
          <w:tab w:val="right" w:pos="14239"/>
        </w:tabs>
        <w:spacing w:line="322" w:lineRule="exact"/>
        <w:ind w:firstLine="360"/>
        <w:jc w:val="left"/>
      </w:pPr>
      <w:r>
        <w:tab/>
      </w:r>
    </w:p>
    <w:p w:rsidR="003516BF" w:rsidRDefault="00547F74">
      <w:pPr>
        <w:pStyle w:val="21"/>
        <w:shd w:val="clear" w:color="auto" w:fill="auto"/>
        <w:spacing w:line="437" w:lineRule="exact"/>
        <w:jc w:val="left"/>
      </w:pPr>
      <w:r>
        <w:t xml:space="preserve">П А С П О Р </w:t>
      </w:r>
      <w:proofErr w:type="gramStart"/>
      <w:r>
        <w:t>Т  проекта</w:t>
      </w:r>
      <w:proofErr w:type="gramEnd"/>
    </w:p>
    <w:p w:rsidR="003516BF" w:rsidRDefault="00547F74" w:rsidP="007A52AB">
      <w:pPr>
        <w:pStyle w:val="2"/>
        <w:shd w:val="clear" w:color="auto" w:fill="auto"/>
        <w:tabs>
          <w:tab w:val="left" w:pos="9923"/>
        </w:tabs>
        <w:spacing w:line="270" w:lineRule="exact"/>
        <w:ind w:firstLine="0"/>
        <w:jc w:val="left"/>
      </w:pPr>
      <w:r>
        <w:t>&lt;</w:t>
      </w:r>
      <w:r w:rsidR="00D628DE" w:rsidRPr="007A52AB">
        <w:rPr>
          <w:bCs/>
          <w:sz w:val="26"/>
          <w:szCs w:val="26"/>
        </w:rPr>
        <w:t xml:space="preserve">Оптимизация системы служебных перевозок, осуществляемых работниками ОМСУ ЗАТО </w:t>
      </w:r>
      <w:proofErr w:type="spellStart"/>
      <w:proofErr w:type="gramStart"/>
      <w:r w:rsidR="00D628DE" w:rsidRPr="007A52AB">
        <w:rPr>
          <w:bCs/>
          <w:sz w:val="26"/>
          <w:szCs w:val="26"/>
        </w:rPr>
        <w:t>г.Заречный</w:t>
      </w:r>
      <w:proofErr w:type="spellEnd"/>
      <w:r w:rsidR="00D628DE" w:rsidRPr="007A52AB">
        <w:rPr>
          <w:bCs/>
          <w:sz w:val="26"/>
          <w:szCs w:val="26"/>
        </w:rPr>
        <w:t xml:space="preserve"> </w:t>
      </w:r>
      <w:r>
        <w:t>&gt;</w:t>
      </w:r>
      <w:proofErr w:type="gramEnd"/>
    </w:p>
    <w:p w:rsidR="003516BF" w:rsidRDefault="00547F74">
      <w:pPr>
        <w:pStyle w:val="a6"/>
        <w:shd w:val="clear" w:color="auto" w:fill="auto"/>
        <w:spacing w:line="270" w:lineRule="exact"/>
      </w:pPr>
      <w:r>
        <w:t>1. Основные положения</w:t>
      </w:r>
    </w:p>
    <w:tbl>
      <w:tblPr>
        <w:tblOverlap w:val="never"/>
        <w:tblW w:w="159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0"/>
        <w:gridCol w:w="10906"/>
      </w:tblGrid>
      <w:tr w:rsidR="008728A3" w:rsidTr="00430EBE">
        <w:trPr>
          <w:trHeight w:val="539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8A3" w:rsidRPr="00AD36F3" w:rsidRDefault="008728A3" w:rsidP="00430EB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AD36F3">
              <w:rPr>
                <w:rStyle w:val="1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8A3" w:rsidRPr="000149D4" w:rsidRDefault="00AD36F3" w:rsidP="00AD36F3">
            <w:pPr>
              <w:jc w:val="both"/>
              <w:rPr>
                <w:rFonts w:ascii="Times New Roman" w:hAnsi="Times New Roman" w:cs="Times New Roman"/>
                <w:bCs/>
                <w:strike/>
                <w:sz w:val="26"/>
                <w:szCs w:val="26"/>
                <w:highlight w:val="yellow"/>
              </w:rPr>
            </w:pPr>
            <w:r w:rsidRPr="000149D4">
              <w:rPr>
                <w:rFonts w:ascii="Times New Roman" w:hAnsi="Times New Roman" w:cs="Times New Roman"/>
                <w:sz w:val="26"/>
                <w:szCs w:val="26"/>
              </w:rPr>
              <w:t>Безопасные и качественные дороги</w:t>
            </w:r>
            <w:r w:rsidR="00430EBE" w:rsidRPr="000149D4"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  <w:t xml:space="preserve"> </w:t>
            </w:r>
          </w:p>
        </w:tc>
      </w:tr>
      <w:tr w:rsidR="008728A3" w:rsidTr="00430EBE">
        <w:trPr>
          <w:trHeight w:val="39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8A3" w:rsidRDefault="008728A3" w:rsidP="00430EBE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Краткое наименование проекта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8A3" w:rsidRPr="007A52AB" w:rsidRDefault="00E91992" w:rsidP="00393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Бережливый транспорт </w:t>
            </w:r>
          </w:p>
        </w:tc>
      </w:tr>
      <w:tr w:rsidR="008728A3" w:rsidTr="00430EBE">
        <w:trPr>
          <w:trHeight w:val="389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8A3" w:rsidRDefault="008728A3" w:rsidP="00430EBE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Куратор проекта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A76" w:rsidRPr="00062E47" w:rsidRDefault="00265A76" w:rsidP="00265A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2E47">
              <w:rPr>
                <w:rFonts w:ascii="Times New Roman" w:eastAsia="Times New Roman" w:hAnsi="Times New Roman"/>
                <w:sz w:val="26"/>
                <w:szCs w:val="26"/>
              </w:rPr>
              <w:t>Первый заместитель Главы Администрации г. Заречного</w:t>
            </w:r>
          </w:p>
          <w:p w:rsidR="008728A3" w:rsidRDefault="00265A76" w:rsidP="00E91992">
            <w:pPr>
              <w:rPr>
                <w:sz w:val="10"/>
                <w:szCs w:val="10"/>
              </w:rPr>
            </w:pPr>
            <w:r w:rsidRPr="00062E47">
              <w:rPr>
                <w:rFonts w:ascii="Times New Roman" w:eastAsia="Times New Roman" w:hAnsi="Times New Roman"/>
                <w:sz w:val="26"/>
                <w:szCs w:val="26"/>
              </w:rPr>
              <w:t>Рябов Алексей Геннадьевич</w:t>
            </w:r>
          </w:p>
        </w:tc>
      </w:tr>
      <w:tr w:rsidR="008728A3" w:rsidTr="00430EBE">
        <w:trPr>
          <w:trHeight w:val="389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8A3" w:rsidRDefault="008728A3" w:rsidP="00430EBE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Старшее должностное лицо (СДЛ)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8A3" w:rsidRPr="00265A76" w:rsidRDefault="00A900A2" w:rsidP="0009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A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28A3" w:rsidTr="00430EBE">
        <w:trPr>
          <w:trHeight w:val="39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8A3" w:rsidRDefault="008728A3" w:rsidP="00430EBE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Функциональный заказчик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8A3" w:rsidRPr="00265A76" w:rsidRDefault="00265A76" w:rsidP="0043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A76">
              <w:rPr>
                <w:rFonts w:ascii="Times New Roman" w:hAnsi="Times New Roman" w:cs="Times New Roman"/>
                <w:sz w:val="26"/>
                <w:szCs w:val="26"/>
              </w:rPr>
              <w:t>Администрация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5A76">
              <w:rPr>
                <w:rFonts w:ascii="Times New Roman" w:hAnsi="Times New Roman" w:cs="Times New Roman"/>
                <w:sz w:val="26"/>
                <w:szCs w:val="26"/>
              </w:rPr>
              <w:t>рода Заречного Пензенской области</w:t>
            </w:r>
          </w:p>
        </w:tc>
      </w:tr>
      <w:tr w:rsidR="007A52AB" w:rsidTr="00430EBE">
        <w:trPr>
          <w:trHeight w:val="389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2AB" w:rsidRDefault="007A52AB" w:rsidP="00430EBE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Руководитель проекта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AB" w:rsidRPr="005F70D3" w:rsidRDefault="007A52AB" w:rsidP="005B418D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F70D3">
              <w:rPr>
                <w:rFonts w:ascii="Times New Roman" w:hAnsi="Times New Roman"/>
                <w:bCs/>
                <w:i/>
                <w:sz w:val="26"/>
                <w:szCs w:val="26"/>
              </w:rPr>
              <w:t>Директор М</w:t>
            </w:r>
            <w:r w:rsidR="005B418D" w:rsidRPr="005F70D3">
              <w:rPr>
                <w:rFonts w:ascii="Times New Roman" w:hAnsi="Times New Roman"/>
                <w:bCs/>
                <w:i/>
                <w:sz w:val="26"/>
                <w:szCs w:val="26"/>
              </w:rPr>
              <w:t>П</w:t>
            </w:r>
            <w:r w:rsidRPr="005F70D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«</w:t>
            </w:r>
            <w:proofErr w:type="spellStart"/>
            <w:r w:rsidR="005B418D" w:rsidRPr="005F70D3">
              <w:rPr>
                <w:rFonts w:ascii="Times New Roman" w:hAnsi="Times New Roman"/>
                <w:bCs/>
                <w:i/>
                <w:sz w:val="26"/>
                <w:szCs w:val="26"/>
              </w:rPr>
              <w:t>Автотранс</w:t>
            </w:r>
            <w:proofErr w:type="spellEnd"/>
            <w:r w:rsidRPr="005F70D3">
              <w:rPr>
                <w:rFonts w:ascii="Times New Roman" w:hAnsi="Times New Roman"/>
                <w:bCs/>
                <w:i/>
                <w:sz w:val="26"/>
                <w:szCs w:val="26"/>
              </w:rPr>
              <w:t>»</w:t>
            </w:r>
            <w:r w:rsidR="00430EBE" w:rsidRPr="005F70D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5B418D" w:rsidRPr="005F70D3">
              <w:rPr>
                <w:rFonts w:ascii="Times New Roman" w:hAnsi="Times New Roman"/>
                <w:bCs/>
                <w:i/>
                <w:sz w:val="26"/>
                <w:szCs w:val="26"/>
              </w:rPr>
              <w:t>Кузовков Эдуард Владимирович</w:t>
            </w:r>
          </w:p>
        </w:tc>
      </w:tr>
      <w:tr w:rsidR="007A52AB" w:rsidTr="00430EBE">
        <w:trPr>
          <w:trHeight w:val="7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2AB" w:rsidRDefault="007A52AB" w:rsidP="00430EBE">
            <w:pPr>
              <w:pStyle w:val="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"/>
              </w:rPr>
              <w:t>Исполнители и соисполнители мероприятий проекта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AB" w:rsidRPr="00F5520C" w:rsidRDefault="007A52AB" w:rsidP="007A52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52AB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  <w:r w:rsidRPr="00F5520C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A52AB" w:rsidRPr="00BF77E1" w:rsidRDefault="007A52AB" w:rsidP="007A52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 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МАУ «МФЦ»: </w:t>
            </w:r>
            <w:proofErr w:type="spellStart"/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Мякиньков</w:t>
            </w:r>
            <w:proofErr w:type="spellEnd"/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 Константин Вячеславович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7A52AB" w:rsidRPr="00BF77E1" w:rsidRDefault="007A52AB" w:rsidP="007A52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Руководитель аппарата Администрации: Узбеков </w:t>
            </w:r>
            <w:proofErr w:type="spellStart"/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Вильдан</w:t>
            </w:r>
            <w:proofErr w:type="spellEnd"/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Сафиуллович</w:t>
            </w:r>
            <w:proofErr w:type="spellEnd"/>
            <w:r w:rsidR="00265A7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7A52AB" w:rsidRPr="00BF77E1" w:rsidRDefault="007A52AB" w:rsidP="007A52A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Финансово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го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: Сергеев Виктор Вячеславович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7A52AB" w:rsidRDefault="007A52AB" w:rsidP="007A52A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Председатель 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Комитет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 по управлению имуществом: </w:t>
            </w:r>
            <w:proofErr w:type="spellStart"/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Желтухин</w:t>
            </w:r>
            <w:proofErr w:type="spellEnd"/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 Александр Миха</w:t>
            </w:r>
            <w:r w:rsidR="00A2322D">
              <w:rPr>
                <w:rFonts w:ascii="Times New Roman" w:hAnsi="Times New Roman"/>
                <w:bCs/>
                <w:sz w:val="26"/>
                <w:szCs w:val="26"/>
              </w:rPr>
              <w:t>й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>лович</w:t>
            </w:r>
            <w:r w:rsidR="0037408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265A76" w:rsidRPr="00BF77E1" w:rsidRDefault="00265A76" w:rsidP="00265A76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77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Соисполнители: </w:t>
            </w:r>
          </w:p>
          <w:p w:rsidR="001E2A61" w:rsidRPr="001E2A61" w:rsidRDefault="001E2A61" w:rsidP="001E2A61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2A61">
              <w:rPr>
                <w:rFonts w:ascii="Times New Roman" w:hAnsi="Times New Roman"/>
                <w:bCs/>
                <w:sz w:val="26"/>
                <w:szCs w:val="26"/>
              </w:rPr>
              <w:t>Директор МУ «Управление городского развития и проектной деятельности»:</w:t>
            </w:r>
          </w:p>
          <w:p w:rsidR="001E2A61" w:rsidRPr="001E2A61" w:rsidRDefault="001E2A61" w:rsidP="001E2A61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2A61">
              <w:rPr>
                <w:rFonts w:ascii="Times New Roman" w:hAnsi="Times New Roman"/>
                <w:bCs/>
                <w:sz w:val="26"/>
                <w:szCs w:val="26"/>
              </w:rPr>
              <w:t>Малышев Александр Сергеевич.</w:t>
            </w:r>
          </w:p>
          <w:p w:rsidR="007A52AB" w:rsidRDefault="007A52AB" w:rsidP="007A52AB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Руководители ОМСУ, МУ, МКУ.</w:t>
            </w:r>
          </w:p>
        </w:tc>
      </w:tr>
      <w:tr w:rsidR="007A52AB" w:rsidTr="00430EBE">
        <w:trPr>
          <w:trHeight w:val="34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2AB" w:rsidRDefault="007A52AB" w:rsidP="00430EBE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Разработчик паспорта проекта</w:t>
            </w:r>
          </w:p>
        </w:tc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AB" w:rsidRDefault="007A52AB" w:rsidP="007A52AB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Главный специалист </w:t>
            </w:r>
            <w:r w:rsidRPr="00BF77E1">
              <w:rPr>
                <w:rFonts w:ascii="Times New Roman" w:hAnsi="Times New Roman"/>
                <w:bCs/>
                <w:sz w:val="26"/>
                <w:szCs w:val="26"/>
              </w:rPr>
              <w:t xml:space="preserve">МУ «Управление городского развития и проектной деятельности»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Кондратьева Ирина Геннадьевна</w:t>
            </w:r>
          </w:p>
        </w:tc>
      </w:tr>
    </w:tbl>
    <w:p w:rsidR="003516BF" w:rsidRDefault="003516BF">
      <w:pPr>
        <w:rPr>
          <w:sz w:val="2"/>
          <w:szCs w:val="2"/>
        </w:rPr>
        <w:sectPr w:rsidR="003516BF" w:rsidSect="007B1648">
          <w:type w:val="continuous"/>
          <w:pgSz w:w="16834" w:h="11909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7B1648" w:rsidRDefault="007B1648">
      <w:pPr>
        <w:pStyle w:val="a6"/>
        <w:shd w:val="clear" w:color="auto" w:fill="auto"/>
        <w:spacing w:line="270" w:lineRule="exact"/>
      </w:pPr>
    </w:p>
    <w:p w:rsidR="003516BF" w:rsidRPr="00430EBE" w:rsidRDefault="00547F74">
      <w:pPr>
        <w:pStyle w:val="a6"/>
        <w:shd w:val="clear" w:color="auto" w:fill="auto"/>
        <w:spacing w:line="270" w:lineRule="exact"/>
        <w:rPr>
          <w:b/>
        </w:rPr>
      </w:pPr>
      <w:r w:rsidRPr="00430EBE">
        <w:rPr>
          <w:b/>
        </w:rPr>
        <w:t>2. Содержание приоритетного проекта</w:t>
      </w:r>
    </w:p>
    <w:tbl>
      <w:tblPr>
        <w:tblOverlap w:val="never"/>
        <w:tblW w:w="159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4706"/>
        <w:gridCol w:w="2126"/>
        <w:gridCol w:w="1134"/>
        <w:gridCol w:w="1078"/>
        <w:gridCol w:w="1078"/>
        <w:gridCol w:w="1078"/>
        <w:gridCol w:w="1078"/>
      </w:tblGrid>
      <w:tr w:rsidR="003516BF" w:rsidTr="003F3292">
        <w:trPr>
          <w:trHeight w:val="33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014C93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color w:val="000000" w:themeColor="text1"/>
              </w:rPr>
            </w:pPr>
            <w:r w:rsidRPr="00014C93">
              <w:rPr>
                <w:rStyle w:val="1"/>
                <w:color w:val="000000" w:themeColor="text1"/>
              </w:rPr>
              <w:t>Цель проекта</w:t>
            </w:r>
          </w:p>
        </w:tc>
        <w:tc>
          <w:tcPr>
            <w:tcW w:w="12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625885" w:rsidRDefault="00934272" w:rsidP="00AE63D9">
            <w:pPr>
              <w:rPr>
                <w:color w:val="000000" w:themeColor="text1"/>
                <w:sz w:val="10"/>
                <w:szCs w:val="10"/>
              </w:rPr>
            </w:pPr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Организ</w:t>
            </w:r>
            <w:r w:rsidR="00173D8D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овать</w:t>
            </w:r>
            <w:r w:rsidR="00430EBE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C5C84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к 2019 году </w:t>
            </w:r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един</w:t>
            </w:r>
            <w:r w:rsidR="00173D8D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ую</w:t>
            </w:r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систем</w:t>
            </w:r>
            <w:r w:rsidR="00173D8D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</w:t>
            </w:r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диспетчеризации служебных перевозок</w:t>
            </w:r>
            <w:r w:rsidR="00773A1D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в</w:t>
            </w:r>
            <w:r w:rsidR="004C5C84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2</w:t>
            </w:r>
            <w:r w:rsidR="009722AB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0</w:t>
            </w:r>
            <w:r w:rsidR="00430EBE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11BFE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муниципальных </w:t>
            </w:r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организаци</w:t>
            </w:r>
            <w:r w:rsidR="00773A1D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ях</w:t>
            </w:r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ЗАТО </w:t>
            </w:r>
            <w:proofErr w:type="spellStart"/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г.Заречный</w:t>
            </w:r>
            <w:proofErr w:type="spellEnd"/>
            <w:r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Пензенской области</w:t>
            </w:r>
            <w:r w:rsidR="00173D8D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3F3292" w:rsidRPr="006258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увеличив количество </w:t>
            </w:r>
            <w:r w:rsidR="003F3292" w:rsidRPr="00625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пользователей автомобилей</w:t>
            </w:r>
            <w:r w:rsidR="009722AB" w:rsidRPr="00625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30EBE" w:rsidRPr="00625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E63D9" w:rsidRPr="00625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30EBE" w:rsidRPr="00625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r w:rsidR="009722AB" w:rsidRPr="00625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100 человек</w:t>
            </w:r>
            <w:r w:rsidR="00430EBE" w:rsidRPr="00625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 обеспечив 98% исполнения предварительно заказанного транспорта</w:t>
            </w:r>
          </w:p>
        </w:tc>
      </w:tr>
      <w:tr w:rsidR="003516BF" w:rsidTr="00430EBE">
        <w:trPr>
          <w:trHeight w:val="331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"/>
              </w:rPr>
              <w:t>Показатели проекта и их значения по годам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547F74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7429EF" w:rsidRDefault="00547F74" w:rsidP="00430EBE">
            <w:pPr>
              <w:pStyle w:val="2"/>
              <w:shd w:val="clear" w:color="auto" w:fill="auto"/>
              <w:spacing w:line="270" w:lineRule="exact"/>
              <w:ind w:firstLine="0"/>
              <w:rPr>
                <w:color w:val="000000" w:themeColor="text1"/>
              </w:rPr>
            </w:pPr>
            <w:r w:rsidRPr="007429EF">
              <w:rPr>
                <w:rStyle w:val="1"/>
                <w:color w:val="000000" w:themeColor="text1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547F74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Базовое</w:t>
            </w:r>
          </w:p>
          <w:p w:rsidR="003516BF" w:rsidRDefault="00547F74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значение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Default="00547F74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Период, год</w:t>
            </w:r>
          </w:p>
        </w:tc>
      </w:tr>
      <w:tr w:rsidR="00430EBE" w:rsidTr="00430EBE">
        <w:trPr>
          <w:trHeight w:val="341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6BF" w:rsidRDefault="003516BF"/>
        </w:tc>
        <w:tc>
          <w:tcPr>
            <w:tcW w:w="4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3516BF" w:rsidP="00430EB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3516BF" w:rsidP="00430EB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3516BF" w:rsidP="00430EBE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173D8D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t>201</w:t>
            </w:r>
            <w:r w:rsidR="00E91992"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173D8D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t>201</w:t>
            </w:r>
            <w:r w:rsidR="00E91992"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E0377B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t>20</w:t>
            </w:r>
            <w:r w:rsidR="00E91992"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Default="00547F74" w:rsidP="00430EBE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2025</w:t>
            </w:r>
          </w:p>
        </w:tc>
      </w:tr>
      <w:tr w:rsidR="00430EBE" w:rsidTr="00430EBE">
        <w:trPr>
          <w:trHeight w:val="331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6BF" w:rsidRDefault="003516BF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173D8D" w:rsidRDefault="00EC63CD" w:rsidP="0043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D8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Количество </w:t>
            </w:r>
            <w:r w:rsidR="00F5010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муниципальных</w:t>
            </w:r>
            <w:r w:rsidR="00430EB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F5010F" w:rsidRPr="00173D8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учреждений</w:t>
            </w:r>
            <w:r w:rsidR="00F5010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,</w:t>
            </w:r>
            <w:r w:rsidRPr="00173D8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участвующих в проекте, ед.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173D8D" w:rsidRDefault="00173D8D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D8D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BA7190" w:rsidRDefault="00BA7190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BA7190" w:rsidRDefault="00BA7190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BA7190" w:rsidRDefault="00BA7190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F3292" w:rsidRDefault="003F3292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2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01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Pr="003F3292" w:rsidRDefault="003F3292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01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30EBE" w:rsidTr="00430EBE">
        <w:trPr>
          <w:trHeight w:val="331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292" w:rsidRDefault="003F3292" w:rsidP="003F3292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292" w:rsidRPr="00625885" w:rsidRDefault="001E7B2D" w:rsidP="001E7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88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3292" w:rsidRPr="00625885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 w:rsidRPr="006258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3292" w:rsidRPr="00625885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пользователей автомобилей</w:t>
            </w:r>
            <w:r w:rsidR="00402067" w:rsidRPr="00625885">
              <w:rPr>
                <w:rFonts w:ascii="Times New Roman" w:hAnsi="Times New Roman" w:cs="Times New Roman"/>
                <w:sz w:val="26"/>
                <w:szCs w:val="26"/>
              </w:rPr>
              <w:t xml:space="preserve"> из числа сотрудников муниципальных </w:t>
            </w:r>
            <w:r w:rsidR="00402067" w:rsidRPr="00625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  <w:r w:rsidR="003F3292" w:rsidRPr="00625885">
              <w:rPr>
                <w:rFonts w:ascii="Times New Roman" w:hAnsi="Times New Roman" w:cs="Times New Roman"/>
                <w:sz w:val="26"/>
                <w:szCs w:val="26"/>
              </w:rPr>
              <w:t xml:space="preserve">, ед.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292" w:rsidRPr="006E3F88" w:rsidRDefault="003F3292" w:rsidP="00430EBE">
            <w:pPr>
              <w:jc w:val="center"/>
              <w:rPr>
                <w:sz w:val="10"/>
                <w:szCs w:val="10"/>
              </w:rPr>
            </w:pPr>
            <w:r w:rsidRPr="006E3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292" w:rsidRPr="00402067" w:rsidRDefault="00402067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292" w:rsidRPr="00402067" w:rsidRDefault="00BA7190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292" w:rsidRPr="00943AD5" w:rsidRDefault="004D7A8D" w:rsidP="00943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292" w:rsidRPr="00943AD5" w:rsidRDefault="004D7A8D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43A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292" w:rsidRPr="00943AD5" w:rsidRDefault="004D7A8D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430EBE" w:rsidTr="00430EBE">
        <w:trPr>
          <w:trHeight w:val="331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EBE" w:rsidRDefault="00430EBE" w:rsidP="003F3292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BE" w:rsidRPr="007429EF" w:rsidRDefault="00430EBE" w:rsidP="00C06B3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системы </w:t>
            </w:r>
            <w:r w:rsidRPr="007429E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диспетчеризации служебных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F88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9722AB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EBE" w:rsidRPr="009722AB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0EBE" w:rsidTr="00430EBE">
        <w:trPr>
          <w:trHeight w:val="336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EBE" w:rsidRDefault="00430EBE" w:rsidP="00B96620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BE" w:rsidRPr="007429EF" w:rsidRDefault="00430EBE" w:rsidP="00B96620">
            <w:pPr>
              <w:rPr>
                <w:color w:val="000000" w:themeColor="text1"/>
                <w:sz w:val="26"/>
                <w:szCs w:val="26"/>
              </w:rPr>
            </w:pPr>
            <w:r w:rsidRPr="007429EF">
              <w:rPr>
                <w:rFonts w:ascii="Times New Roman" w:eastAsia="Times New Roman" w:hAnsi="Times New Roman"/>
                <w:color w:val="000000" w:themeColor="text1"/>
                <w:spacing w:val="1"/>
                <w:sz w:val="26"/>
                <w:szCs w:val="26"/>
              </w:rPr>
              <w:t>Уровень удовлетворенности руководителей качеством оказания услуги,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173D8D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(второго уровня)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014C93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C9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7429EF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E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7429EF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E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014C93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C9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EBE" w:rsidRPr="00014C93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C9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30EBE" w:rsidTr="00430EBE">
        <w:trPr>
          <w:trHeight w:val="331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EBE" w:rsidRDefault="00430EBE" w:rsidP="00B96620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BE" w:rsidRPr="003F3292" w:rsidRDefault="00430EBE" w:rsidP="00B96620">
            <w:pPr>
              <w:rPr>
                <w:sz w:val="26"/>
                <w:szCs w:val="26"/>
              </w:rPr>
            </w:pPr>
            <w:r w:rsidRPr="003F3292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Уровень удовлетворенности </w:t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исполнителей </w:t>
            </w:r>
            <w:r w:rsidRPr="003F3292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качеством оказания услуги,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173D8D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(второго уровня)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014C93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C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7429EF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014C93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014C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BE" w:rsidRPr="00014C93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C9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EBE" w:rsidRPr="00014C93" w:rsidRDefault="00430EBE" w:rsidP="0043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C9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30EBE" w:rsidTr="003F3292">
        <w:trPr>
          <w:trHeight w:val="71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EBE" w:rsidRPr="006A5DBF" w:rsidRDefault="00430EBE" w:rsidP="00B96620">
            <w:pPr>
              <w:pStyle w:val="2"/>
              <w:shd w:val="clear" w:color="auto" w:fill="auto"/>
              <w:spacing w:line="336" w:lineRule="exact"/>
              <w:ind w:firstLine="0"/>
              <w:jc w:val="left"/>
              <w:rPr>
                <w:color w:val="000000" w:themeColor="text1"/>
              </w:rPr>
            </w:pPr>
            <w:r w:rsidRPr="006A5DBF">
              <w:rPr>
                <w:rStyle w:val="1"/>
                <w:color w:val="000000" w:themeColor="text1"/>
              </w:rPr>
              <w:t>Результаты и требования к результатам</w:t>
            </w:r>
          </w:p>
        </w:tc>
        <w:tc>
          <w:tcPr>
            <w:tcW w:w="12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EBE" w:rsidRPr="006A5DBF" w:rsidRDefault="00430EBE" w:rsidP="00B96620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</w:pPr>
            <w:r w:rsidRPr="006A5D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E7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6A5D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Проектом охвачены 20 </w:t>
            </w:r>
            <w:r w:rsidRPr="006A5DB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муниципальных</w:t>
            </w:r>
            <w:r w:rsidRPr="006A5D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учреждений города:</w:t>
            </w:r>
          </w:p>
          <w:p w:rsidR="00430EBE" w:rsidRPr="006A5DBF" w:rsidRDefault="00430EBE" w:rsidP="001E7B2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руководители и с</w:t>
            </w:r>
            <w:r w:rsidRPr="006A5D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отрудники </w:t>
            </w:r>
            <w:r w:rsidRPr="006A5DBF">
              <w:rPr>
                <w:rFonts w:ascii="Times New Roman" w:eastAsia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учреждений </w:t>
            </w:r>
            <w:r>
              <w:rPr>
                <w:rFonts w:ascii="Times New Roman" w:eastAsia="Times New Roman" w:hAnsi="Times New Roman"/>
                <w:color w:val="000000" w:themeColor="text1"/>
                <w:spacing w:val="1"/>
                <w:sz w:val="26"/>
                <w:szCs w:val="26"/>
              </w:rPr>
              <w:t>имеют право на заказ</w:t>
            </w:r>
            <w:r w:rsidRPr="006A5DBF">
              <w:rPr>
                <w:rFonts w:ascii="Times New Roman" w:eastAsia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служебного автотранспорта</w:t>
            </w:r>
            <w:r>
              <w:rPr>
                <w:rFonts w:ascii="Times New Roman" w:eastAsia="Times New Roman" w:hAnsi="Times New Roman"/>
                <w:color w:val="000000" w:themeColor="text1"/>
                <w:spacing w:val="1"/>
                <w:sz w:val="26"/>
                <w:szCs w:val="26"/>
              </w:rPr>
              <w:t>.</w:t>
            </w:r>
          </w:p>
          <w:p w:rsidR="00430EBE" w:rsidRDefault="00430EBE" w:rsidP="001E7B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A5D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Прозрачность и оптимизация процедуры заказа автотранспорта</w:t>
            </w:r>
            <w:r w:rsidRPr="006A5D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430EBE" w:rsidRPr="001E7B2D" w:rsidRDefault="00430EBE" w:rsidP="001E7B2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E7B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порядок подачи предварительных и оперативных заявок четко регламентирован,</w:t>
            </w:r>
          </w:p>
          <w:p w:rsidR="00430EBE" w:rsidRPr="001E7B2D" w:rsidRDefault="00430EBE" w:rsidP="001E7B2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E7B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ведется реестр лимитов на транспортное обслуживание,</w:t>
            </w:r>
          </w:p>
          <w:p w:rsidR="00430EBE" w:rsidRPr="001E7B2D" w:rsidRDefault="00430EBE" w:rsidP="001E7B2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E7B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внедрены регламенты работы водителей, диспетчеров.</w:t>
            </w:r>
          </w:p>
          <w:p w:rsidR="00430EBE" w:rsidRPr="006A5DBF" w:rsidRDefault="00430EBE" w:rsidP="001E7B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r w:rsidRPr="006A5D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3 года уровень удовлетворенности </w:t>
            </w:r>
            <w:r w:rsidRPr="006A5DBF">
              <w:rPr>
                <w:rFonts w:ascii="Times New Roman" w:eastAsia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качеством услуги </w:t>
            </w:r>
            <w:r w:rsidRPr="006A5D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возрос до 80%:</w:t>
            </w:r>
          </w:p>
          <w:p w:rsidR="00430EBE" w:rsidRPr="001D4244" w:rsidRDefault="00430EBE" w:rsidP="001E7B2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выявление уровня удовлетворенности посредством проведения повторного опроса руководителей и сотрудников.</w:t>
            </w:r>
          </w:p>
        </w:tc>
      </w:tr>
      <w:tr w:rsidR="00430EBE" w:rsidTr="003F3292">
        <w:trPr>
          <w:trHeight w:val="98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EBE" w:rsidRDefault="00430EBE" w:rsidP="00B96620">
            <w:pPr>
              <w:pStyle w:val="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"/>
              </w:rPr>
              <w:t>Модель функционирования результатов и достижения показателей проекта</w:t>
            </w:r>
          </w:p>
        </w:tc>
        <w:tc>
          <w:tcPr>
            <w:tcW w:w="1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BE" w:rsidRDefault="00430EBE" w:rsidP="00B966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57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357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проекте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всех </w:t>
            </w:r>
            <w:r w:rsidRPr="003357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муниципальных учреждений города позволит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объединить транспортный ресурс </w:t>
            </w:r>
          </w:p>
          <w:p w:rsidR="00430EBE" w:rsidRDefault="00430EBE" w:rsidP="00B966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эффективно его использовать за счет </w:t>
            </w:r>
            <w:r w:rsidR="001E7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централизованной диспетчеризации.</w:t>
            </w:r>
          </w:p>
          <w:p w:rsidR="00430EBE" w:rsidRPr="00A36378" w:rsidRDefault="00430EBE" w:rsidP="00B96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378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Pr="00A36378">
              <w:rPr>
                <w:rFonts w:ascii="Times New Roman" w:hAnsi="Times New Roman" w:cs="Times New Roman"/>
                <w:sz w:val="26"/>
                <w:szCs w:val="26"/>
              </w:rPr>
              <w:t>Принятие регламентов подачи предварительной и оперативной заявки, работы диспетчера, водителя позволит сократить время, затрачиваемое руководителями и сотрудниками на решение административных вопросов, связанных с заказом служебного автотранспорта, освободить время для осуществления прямых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минимизировать риск срыва выполнения служебных поручений, в связи с отсутствием автотранспорта.</w:t>
            </w:r>
          </w:p>
          <w:p w:rsidR="00430EBE" w:rsidRPr="001E7B2D" w:rsidRDefault="00430EBE" w:rsidP="00625885">
            <w:pPr>
              <w:rPr>
                <w:rFonts w:ascii="Times New Roman" w:hAnsi="Times New Roman" w:cs="Times New Roman"/>
                <w:i/>
                <w:strike/>
                <w:sz w:val="26"/>
                <w:szCs w:val="26"/>
              </w:rPr>
            </w:pPr>
            <w:r w:rsidRPr="00CA2CC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Понятные и четкие правила заказа служебного авто позволят повысить исполнение заявок </w:t>
            </w:r>
            <w:r w:rsidRPr="0062588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E7B2D" w:rsidRPr="0062588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Pr="00625885">
              <w:rPr>
                <w:rFonts w:ascii="Times New Roman" w:hAnsi="Times New Roman" w:cs="Times New Roman"/>
                <w:sz w:val="26"/>
                <w:szCs w:val="26"/>
              </w:rPr>
              <w:t xml:space="preserve"> %,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следовательно, увеличится уровень удовлетворенности</w:t>
            </w:r>
            <w:r w:rsidRPr="00CA2CC9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 оказания транспортного обслуживания.</w:t>
            </w:r>
          </w:p>
        </w:tc>
      </w:tr>
    </w:tbl>
    <w:p w:rsidR="001E7B2D" w:rsidRDefault="001E7B2D">
      <w:pPr>
        <w:spacing w:line="360" w:lineRule="exact"/>
      </w:pPr>
    </w:p>
    <w:p w:rsidR="003516BF" w:rsidRDefault="00547F74">
      <w:pPr>
        <w:pStyle w:val="a6"/>
        <w:shd w:val="clear" w:color="auto" w:fill="auto"/>
        <w:spacing w:line="270" w:lineRule="exact"/>
      </w:pPr>
      <w:r>
        <w:t>3. Этапы и контрольные точки</w:t>
      </w:r>
    </w:p>
    <w:tbl>
      <w:tblPr>
        <w:tblOverlap w:val="never"/>
        <w:tblW w:w="159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1084"/>
        <w:gridCol w:w="2327"/>
        <w:gridCol w:w="1843"/>
      </w:tblGrid>
      <w:tr w:rsidR="003516BF" w:rsidTr="001E7B2D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547F74" w:rsidP="001E7B2D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№</w:t>
            </w:r>
          </w:p>
          <w:p w:rsidR="003516BF" w:rsidRDefault="00547F74" w:rsidP="001E7B2D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п/п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547F74" w:rsidP="001E7B2D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Наименование этапа, контрольной точки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547F74" w:rsidP="001E7B2D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Default="00547F74" w:rsidP="001E7B2D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Срок</w:t>
            </w:r>
          </w:p>
        </w:tc>
      </w:tr>
      <w:tr w:rsidR="003516BF" w:rsidRPr="008D695E" w:rsidTr="009C3D13">
        <w:trPr>
          <w:trHeight w:val="370"/>
        </w:trPr>
        <w:tc>
          <w:tcPr>
            <w:tcW w:w="15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8D695E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8D695E">
              <w:rPr>
                <w:rStyle w:val="1"/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3516BF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8D695E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8D695E">
              <w:rPr>
                <w:rStyle w:val="1"/>
                <w:sz w:val="26"/>
                <w:szCs w:val="26"/>
              </w:rPr>
              <w:t>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8D695E" w:rsidRDefault="007C6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проекта утвержден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8D695E" w:rsidRDefault="009C3D13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Pr="008D695E" w:rsidRDefault="003516BF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D13" w:rsidRPr="008D695E" w:rsidTr="001E7B2D">
        <w:trPr>
          <w:trHeight w:val="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13" w:rsidRPr="00191514" w:rsidRDefault="009C3D13" w:rsidP="009C3D13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191514">
              <w:rPr>
                <w:rStyle w:val="1"/>
                <w:sz w:val="26"/>
                <w:szCs w:val="26"/>
              </w:rPr>
              <w:t>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13" w:rsidRPr="00191514" w:rsidRDefault="009C3D13" w:rsidP="009C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>Подготовлены сводный и рабочий план проекта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D13" w:rsidRPr="008D695E" w:rsidRDefault="009C3D13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13" w:rsidRPr="008D695E" w:rsidRDefault="009C3D13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FDD" w:rsidRPr="008D695E" w:rsidTr="001E7B2D">
        <w:trPr>
          <w:trHeight w:val="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DB4741" w:rsidP="009C3D13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A46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>Скорректированы показатели и добавлены контрольные точки, по мероприятиям, реализуемым в 2018 году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Pr="00CD1CDB" w:rsidRDefault="003B6FDD" w:rsidP="00A46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DB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Pr="00625885" w:rsidRDefault="003B6FDD" w:rsidP="00A463B2">
            <w:pPr>
              <w:jc w:val="center"/>
              <w:rPr>
                <w:rFonts w:ascii="Times New Roman" w:hAnsi="Times New Roman" w:cs="Times New Roman"/>
              </w:rPr>
            </w:pPr>
            <w:r w:rsidRPr="00625885">
              <w:rPr>
                <w:rFonts w:ascii="Times New Roman" w:hAnsi="Times New Roman" w:cs="Times New Roman"/>
              </w:rPr>
              <w:t>29.06.2018</w:t>
            </w:r>
          </w:p>
        </w:tc>
      </w:tr>
      <w:tr w:rsidR="003B6FDD" w:rsidRPr="008D695E" w:rsidTr="001E7B2D">
        <w:trPr>
          <w:trHeight w:val="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DB4741" w:rsidP="009C3D13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2.2.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3B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 xml:space="preserve">Скорректированы показатели и добавлены контрольные точки, по мероприятиям, реализуемым в 2019 году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Pr="00CD1CDB" w:rsidRDefault="003B6FDD" w:rsidP="00A46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DB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Pr="00625885" w:rsidRDefault="003B6FDD" w:rsidP="00A463B2">
            <w:pPr>
              <w:jc w:val="center"/>
              <w:rPr>
                <w:rFonts w:ascii="Times New Roman" w:hAnsi="Times New Roman" w:cs="Times New Roman"/>
              </w:rPr>
            </w:pPr>
            <w:r w:rsidRPr="00625885">
              <w:rPr>
                <w:rFonts w:ascii="Times New Roman" w:hAnsi="Times New Roman" w:cs="Times New Roman"/>
              </w:rPr>
              <w:t>24.12.2018</w:t>
            </w:r>
          </w:p>
        </w:tc>
      </w:tr>
      <w:tr w:rsidR="003B6FDD" w:rsidRPr="008D695E" w:rsidTr="001E7B2D">
        <w:trPr>
          <w:trHeight w:val="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DB4741" w:rsidP="009C3D13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2.3.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A46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>Скорректированы показатели и добавлены контрольные точки, по мероприятиям, реализуемым в 2019 году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Pr="00CD1CDB" w:rsidRDefault="003B6FDD" w:rsidP="00A46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DB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Pr="00625885" w:rsidRDefault="003B6FDD" w:rsidP="00A463B2">
            <w:pPr>
              <w:jc w:val="center"/>
              <w:rPr>
                <w:rFonts w:ascii="Times New Roman" w:hAnsi="Times New Roman" w:cs="Times New Roman"/>
              </w:rPr>
            </w:pPr>
            <w:r w:rsidRPr="00625885">
              <w:rPr>
                <w:rFonts w:ascii="Times New Roman" w:hAnsi="Times New Roman" w:cs="Times New Roman"/>
              </w:rPr>
              <w:t>27.06.2019</w:t>
            </w:r>
          </w:p>
        </w:tc>
      </w:tr>
      <w:tr w:rsidR="003B6FDD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9C3D13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191514">
              <w:rPr>
                <w:rStyle w:val="1"/>
                <w:sz w:val="26"/>
                <w:szCs w:val="26"/>
              </w:rPr>
              <w:t>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9C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 xml:space="preserve">Проект завершен. Подготовлен итоговый отчет о реализации проекта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Pr="00CD1CDB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DB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Pr="008D695E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</w:tr>
      <w:tr w:rsidR="003B6FDD" w:rsidRPr="008D695E" w:rsidTr="001E7B2D">
        <w:trPr>
          <w:trHeight w:val="370"/>
        </w:trPr>
        <w:tc>
          <w:tcPr>
            <w:tcW w:w="15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Pr="00191514" w:rsidRDefault="003B6FDD" w:rsidP="001E7B2D">
            <w:pPr>
              <w:pStyle w:val="2"/>
              <w:shd w:val="clear" w:color="auto" w:fill="auto"/>
              <w:spacing w:line="270" w:lineRule="exact"/>
              <w:ind w:firstLine="0"/>
              <w:rPr>
                <w:sz w:val="26"/>
                <w:szCs w:val="26"/>
              </w:rPr>
            </w:pPr>
            <w:r w:rsidRPr="00191514">
              <w:rPr>
                <w:rStyle w:val="a7"/>
                <w:sz w:val="26"/>
                <w:szCs w:val="26"/>
              </w:rPr>
              <w:t>&lt;Функциональное направление проекта&gt; «Разработка нормативной базы»</w:t>
            </w:r>
            <w:r w:rsidR="002E0402" w:rsidRPr="00191514">
              <w:rPr>
                <w:rStyle w:val="a7"/>
                <w:rFonts w:eastAsia="Courier New"/>
                <w:sz w:val="26"/>
                <w:szCs w:val="26"/>
              </w:rPr>
              <w:t xml:space="preserve"> (все мероприятия связанные с регламентами инструкциями, обучением)</w:t>
            </w:r>
          </w:p>
        </w:tc>
      </w:tr>
      <w:tr w:rsidR="003B6FDD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314E4A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 w:rsidRPr="00191514">
              <w:rPr>
                <w:rStyle w:val="1"/>
                <w:sz w:val="26"/>
                <w:szCs w:val="26"/>
              </w:rPr>
              <w:t xml:space="preserve">4. 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314E4A">
            <w:pPr>
              <w:rPr>
                <w:rFonts w:ascii="Times New Roman" w:hAnsi="Times New Roman"/>
                <w:sz w:val="26"/>
                <w:szCs w:val="26"/>
              </w:rPr>
            </w:pPr>
            <w:r w:rsidRPr="00191514">
              <w:rPr>
                <w:rFonts w:ascii="Times New Roman" w:hAnsi="Times New Roman"/>
                <w:sz w:val="26"/>
                <w:szCs w:val="26"/>
              </w:rPr>
              <w:t>Проведен опрос пользователей служебного автотранспорта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Pr="009018FF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03.11.2017</w:t>
            </w:r>
          </w:p>
        </w:tc>
      </w:tr>
      <w:tr w:rsidR="003B6FDD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625885" w:rsidP="00625885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191514">
              <w:rPr>
                <w:rStyle w:val="1"/>
                <w:sz w:val="26"/>
                <w:szCs w:val="26"/>
              </w:rPr>
              <w:t>5</w:t>
            </w:r>
            <w:r w:rsidR="003B6FDD" w:rsidRPr="00191514"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31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/>
                <w:sz w:val="26"/>
                <w:szCs w:val="26"/>
              </w:rPr>
              <w:t>Проведен общий анализа формирования расходов на содержание служебного транспорта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10-11.2017</w:t>
            </w:r>
          </w:p>
        </w:tc>
      </w:tr>
      <w:tr w:rsidR="003B6FDD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625885" w:rsidP="00314E4A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191514">
              <w:rPr>
                <w:rStyle w:val="1"/>
                <w:sz w:val="26"/>
                <w:szCs w:val="26"/>
              </w:rPr>
              <w:t>6</w:t>
            </w:r>
            <w:r w:rsidR="003B6FDD" w:rsidRPr="00191514"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3B6FDD" w:rsidP="0031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Утверждены регламенты </w:t>
            </w:r>
            <w:r w:rsidR="00CD1CDB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предварительного и оперативного </w:t>
            </w: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>заказа служебного автотранспорта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Pr="008D695E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Pr="008D695E" w:rsidRDefault="003B6FDD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0B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B53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3B6FDD" w:rsidRPr="008D695E" w:rsidTr="001E7B2D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191514" w:rsidRDefault="00625885" w:rsidP="00314E4A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191514">
              <w:rPr>
                <w:rStyle w:val="1"/>
                <w:sz w:val="26"/>
                <w:szCs w:val="26"/>
              </w:rPr>
              <w:t>7</w:t>
            </w:r>
            <w:r w:rsidR="003B6FDD" w:rsidRPr="00191514"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FDD" w:rsidRPr="00CD1CDB" w:rsidRDefault="003B6FDD" w:rsidP="0031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DB">
              <w:rPr>
                <w:rFonts w:ascii="Times New Roman" w:hAnsi="Times New Roman" w:cs="Times New Roman"/>
                <w:sz w:val="26"/>
                <w:szCs w:val="26"/>
              </w:rPr>
              <w:t>Утверждены регламенты работы водителей и диспетчеров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FDD" w:rsidRPr="008D695E" w:rsidRDefault="003B6FDD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DD" w:rsidRPr="008D695E" w:rsidRDefault="003B6FDD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B53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CD1CDB" w:rsidRPr="008D695E" w:rsidTr="001E7B2D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CDB" w:rsidRPr="00191514" w:rsidRDefault="00DB4741" w:rsidP="00314E4A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8.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CDB" w:rsidRPr="007E02E2" w:rsidRDefault="00CD1CDB" w:rsidP="00CD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2E2">
              <w:rPr>
                <w:rFonts w:ascii="Times New Roman" w:hAnsi="Times New Roman" w:cs="Times New Roman"/>
                <w:sz w:val="26"/>
                <w:szCs w:val="26"/>
              </w:rPr>
              <w:t>Утвержден регламент контроля, изменения лимитов и учета эффективности</w:t>
            </w:r>
            <w:r w:rsidRPr="007E02E2">
              <w:rPr>
                <w:sz w:val="26"/>
                <w:szCs w:val="26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CDB" w:rsidRDefault="00CD1CDB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CDB" w:rsidRDefault="00CD1CDB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B53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3873B8" w:rsidRPr="008D695E" w:rsidTr="001E7B2D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3B8" w:rsidRPr="00191514" w:rsidRDefault="00DB4741" w:rsidP="00314E4A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9.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3B8" w:rsidRPr="007E02E2" w:rsidRDefault="003873B8" w:rsidP="00387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2E2">
              <w:rPr>
                <w:rFonts w:ascii="Times New Roman" w:hAnsi="Times New Roman"/>
                <w:sz w:val="26"/>
                <w:szCs w:val="26"/>
              </w:rPr>
              <w:t>Проведен анализ логистики поездок, необходимый для понимания общей картины с использованием и эксплуатацией транспорта в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3B8" w:rsidRDefault="003873B8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3B8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DB4741" w:rsidP="00314E4A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10.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9E71DB">
            <w:pPr>
              <w:rPr>
                <w:rFonts w:ascii="Times New Roman" w:hAnsi="Times New Roman"/>
                <w:sz w:val="26"/>
                <w:szCs w:val="26"/>
              </w:rPr>
            </w:pPr>
            <w:r w:rsidRPr="007E02E2">
              <w:rPr>
                <w:rFonts w:ascii="Times New Roman" w:hAnsi="Times New Roman"/>
                <w:sz w:val="26"/>
                <w:szCs w:val="26"/>
              </w:rPr>
              <w:t xml:space="preserve">Проведен анализ документов за 2017 год </w:t>
            </w:r>
            <w:r w:rsidRPr="007E02E2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(карточка учёта работы автомобиля, журнал учёта путевых листов, журнал учёта неисправностей, журналы учёта и регистрации выдачи различных документов и материалов)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1E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2E0402" w:rsidRPr="008D695E" w:rsidTr="00B505B2">
        <w:trPr>
          <w:trHeight w:val="341"/>
        </w:trPr>
        <w:tc>
          <w:tcPr>
            <w:tcW w:w="1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402" w:rsidRPr="00191514" w:rsidRDefault="002E040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91514">
              <w:rPr>
                <w:rStyle w:val="a7"/>
                <w:rFonts w:eastAsia="Courier New"/>
                <w:sz w:val="26"/>
                <w:szCs w:val="26"/>
              </w:rPr>
              <w:t xml:space="preserve">&lt;Функциональное направление проекта&gt; «Организация единой диспетчерской службы» (все мероприятия связанные с </w:t>
            </w:r>
            <w:r w:rsidR="00CD1CDB">
              <w:rPr>
                <w:rStyle w:val="a7"/>
                <w:rFonts w:eastAsia="Courier New"/>
                <w:sz w:val="26"/>
                <w:szCs w:val="26"/>
              </w:rPr>
              <w:t xml:space="preserve">работой </w:t>
            </w:r>
            <w:r w:rsidRPr="00191514">
              <w:rPr>
                <w:rStyle w:val="a7"/>
                <w:rFonts w:eastAsia="Courier New"/>
                <w:sz w:val="26"/>
                <w:szCs w:val="26"/>
              </w:rPr>
              <w:t>диспетчер</w:t>
            </w:r>
            <w:r w:rsidR="00CD1CDB">
              <w:rPr>
                <w:rStyle w:val="a7"/>
                <w:rFonts w:eastAsia="Courier New"/>
                <w:sz w:val="26"/>
                <w:szCs w:val="26"/>
              </w:rPr>
              <w:t>а</w:t>
            </w:r>
            <w:r w:rsidR="007E02E2">
              <w:rPr>
                <w:rStyle w:val="a7"/>
                <w:rFonts w:eastAsia="Courier New"/>
                <w:sz w:val="26"/>
                <w:szCs w:val="26"/>
              </w:rPr>
              <w:t>, водителя</w:t>
            </w:r>
            <w:r w:rsidRPr="00191514">
              <w:rPr>
                <w:rStyle w:val="a7"/>
                <w:rFonts w:eastAsia="Courier New"/>
                <w:sz w:val="26"/>
                <w:szCs w:val="26"/>
              </w:rPr>
              <w:t>)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</w:t>
            </w:r>
            <w:r w:rsidR="002B33EE">
              <w:rPr>
                <w:rStyle w:val="1"/>
                <w:sz w:val="26"/>
                <w:szCs w:val="26"/>
              </w:rPr>
              <w:t>1</w:t>
            </w:r>
            <w:r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7E0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2E2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Разработаны «скрипты» для водителей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CD1CDB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</w:t>
            </w:r>
            <w:r w:rsidR="002B33EE">
              <w:rPr>
                <w:rStyle w:val="1"/>
                <w:sz w:val="26"/>
                <w:szCs w:val="26"/>
              </w:rPr>
              <w:t>2</w:t>
            </w:r>
            <w:r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7E02E2">
            <w:pPr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</w:pPr>
            <w:r w:rsidRPr="007E02E2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Разработаны «скрипты» для диспетчера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CD1CDB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</w:t>
            </w:r>
            <w:r w:rsidR="002B33EE">
              <w:rPr>
                <w:rStyle w:val="1"/>
                <w:sz w:val="26"/>
                <w:szCs w:val="26"/>
              </w:rPr>
              <w:t>3</w:t>
            </w:r>
            <w:r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7E02E2">
            <w:pPr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</w:pPr>
            <w:r w:rsidRPr="007E02E2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Диспетчер обучен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CD1CDB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</w:t>
            </w:r>
            <w:r w:rsidR="002B33EE">
              <w:rPr>
                <w:rStyle w:val="1"/>
                <w:sz w:val="26"/>
                <w:szCs w:val="26"/>
              </w:rPr>
              <w:t>4</w:t>
            </w:r>
            <w:r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7E02E2">
            <w:pPr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</w:pPr>
            <w:r w:rsidRPr="007E02E2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 xml:space="preserve">Водители обучены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CD1CDB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</w:t>
            </w:r>
            <w:r w:rsidR="002B33EE">
              <w:rPr>
                <w:rStyle w:val="1"/>
                <w:sz w:val="26"/>
                <w:szCs w:val="26"/>
              </w:rPr>
              <w:t>5</w:t>
            </w:r>
            <w:r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7E02E2">
            <w:pPr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</w:pPr>
            <w:r w:rsidRPr="007E02E2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 xml:space="preserve">Персонал обучен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CD1CDB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</w:t>
            </w:r>
            <w:r w:rsidR="002B33EE">
              <w:rPr>
                <w:rStyle w:val="1"/>
                <w:sz w:val="26"/>
                <w:szCs w:val="26"/>
              </w:rPr>
              <w:t>6</w:t>
            </w:r>
            <w:r>
              <w:rPr>
                <w:rStyle w:val="1"/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7E02E2">
            <w:pPr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</w:pPr>
            <w:r w:rsidRPr="007E02E2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Разработаны и внедрены новые должностные инструкции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CD1CDB" w:rsidRDefault="000B53D3" w:rsidP="000B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7E02E2" w:rsidP="007E02E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  <w:sz w:val="26"/>
                <w:szCs w:val="26"/>
              </w:rPr>
            </w:pP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Default="007E02E2" w:rsidP="00A50C05">
            <w:pPr>
              <w:rPr>
                <w:rFonts w:ascii="Times New Roman" w:hAnsi="Times New Roman"/>
                <w:szCs w:val="26"/>
                <w:shd w:val="clear" w:color="auto" w:fill="FCFCFF"/>
              </w:rPr>
            </w:pPr>
            <w:r w:rsidRPr="00191514">
              <w:rPr>
                <w:rStyle w:val="a7"/>
                <w:rFonts w:eastAsia="Courier New"/>
                <w:sz w:val="26"/>
                <w:szCs w:val="26"/>
              </w:rPr>
              <w:t>&lt;Функциональное направление проекта&gt;</w:t>
            </w:r>
            <w:r>
              <w:rPr>
                <w:rStyle w:val="a7"/>
                <w:rFonts w:eastAsia="Courier New"/>
                <w:sz w:val="26"/>
                <w:szCs w:val="26"/>
              </w:rPr>
              <w:t xml:space="preserve"> «</w:t>
            </w:r>
            <w:r w:rsidR="00A50C05">
              <w:rPr>
                <w:rStyle w:val="a7"/>
                <w:rFonts w:eastAsia="Courier New"/>
                <w:sz w:val="26"/>
                <w:szCs w:val="26"/>
              </w:rPr>
              <w:t>Подведение итогов</w:t>
            </w:r>
            <w:r>
              <w:rPr>
                <w:rStyle w:val="a7"/>
                <w:rFonts w:eastAsia="Courier New"/>
                <w:sz w:val="26"/>
                <w:szCs w:val="26"/>
              </w:rP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CD1CDB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3E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7E02E2" w:rsidRDefault="007E02E2" w:rsidP="007E0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2E2">
              <w:rPr>
                <w:rFonts w:ascii="Times New Roman" w:hAnsi="Times New Roman" w:cs="Times New Roman"/>
                <w:sz w:val="26"/>
                <w:szCs w:val="26"/>
              </w:rPr>
              <w:t>Охвачены 5 муниципальных учреждений города Заречного Пензенской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BE608B" w:rsidP="00BE60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2B33EE" w:rsidP="007E02E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D59B3">
              <w:rPr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7E02E2" w:rsidP="007E0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514">
              <w:rPr>
                <w:rFonts w:ascii="Times New Roman" w:hAnsi="Times New Roman" w:cs="Times New Roman"/>
                <w:sz w:val="26"/>
                <w:szCs w:val="26"/>
              </w:rPr>
              <w:t>Увеличено количество пользователей автомобилей из числа сотрудников муниципальных организаций (до 38 сотрудников)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BE608B" w:rsidP="00BE60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2B33EE" w:rsidP="007E02E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D59B3">
              <w:rPr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EA6376" w:rsidRDefault="007E02E2" w:rsidP="007E0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376">
              <w:rPr>
                <w:rFonts w:ascii="Times New Roman" w:hAnsi="Times New Roman" w:cs="Times New Roman"/>
                <w:sz w:val="26"/>
                <w:szCs w:val="26"/>
              </w:rPr>
              <w:t>Увеличено количество пользователей автомобилей из числа сотрудников муниципальных организаций (до 100 сотрудников)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02.02.2019</w:t>
            </w:r>
          </w:p>
        </w:tc>
      </w:tr>
      <w:tr w:rsidR="007E02E2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2B33E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2E2" w:rsidRPr="00EA6376" w:rsidRDefault="007E02E2" w:rsidP="007E0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376">
              <w:rPr>
                <w:rFonts w:ascii="Times New Roman" w:hAnsi="Times New Roman" w:cs="Times New Roman"/>
                <w:sz w:val="26"/>
                <w:szCs w:val="26"/>
              </w:rPr>
              <w:t>Охвачены 20 муниципальных учреждений города Заречного Пензенской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7E02E2" w:rsidP="00AD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AD3E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B3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4077A" w:rsidRPr="008D695E" w:rsidTr="001E7B2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7A" w:rsidRPr="00191514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3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7A" w:rsidRPr="00EA6376" w:rsidRDefault="00C4077A" w:rsidP="00C40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376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Проведено повторное анкетирование всех участников процесса. Руководство, исполнители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7A" w:rsidRDefault="00C4077A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77A" w:rsidRDefault="00AD3E6F" w:rsidP="00AD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40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4077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B3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E02E2" w:rsidRPr="008D695E" w:rsidTr="001E7B2D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E2" w:rsidRPr="008D695E" w:rsidRDefault="00FD59B3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3E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2E2" w:rsidRPr="00EA6376" w:rsidRDefault="007E02E2" w:rsidP="007E0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376">
              <w:rPr>
                <w:rFonts w:ascii="Times New Roman" w:hAnsi="Times New Roman" w:cs="Times New Roman"/>
                <w:sz w:val="26"/>
                <w:szCs w:val="26"/>
              </w:rPr>
              <w:t xml:space="preserve">Повышен уровень удовлетворенности </w:t>
            </w:r>
            <w:r w:rsidRPr="00EA6376">
              <w:rPr>
                <w:rFonts w:ascii="Times New Roman" w:eastAsia="Times New Roman" w:hAnsi="Times New Roman"/>
                <w:color w:val="000000" w:themeColor="text1"/>
                <w:spacing w:val="1"/>
                <w:sz w:val="26"/>
                <w:szCs w:val="26"/>
              </w:rPr>
              <w:t>качеством использования служебного автотранспорта (до 80%)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2E2" w:rsidRPr="008D695E" w:rsidRDefault="007E02E2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E2" w:rsidRPr="008D695E" w:rsidRDefault="00AD3E6F" w:rsidP="00AD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E02E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B3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67B65" w:rsidRPr="008D695E" w:rsidTr="001E7B2D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B65" w:rsidRDefault="00167B65" w:rsidP="002B33EE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3E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B65" w:rsidRPr="00167B65" w:rsidRDefault="00167B65" w:rsidP="00D6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B65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Подгот</w:t>
            </w:r>
            <w:r w:rsidR="00D643D7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 xml:space="preserve">овлен </w:t>
            </w:r>
            <w:r w:rsidRPr="00167B65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итогов</w:t>
            </w:r>
            <w:r w:rsidR="00D643D7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ый</w:t>
            </w:r>
            <w:r w:rsidRPr="00167B65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 xml:space="preserve"> отчет для баз</w:t>
            </w:r>
            <w:r w:rsidR="00D643D7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>ы</w:t>
            </w:r>
            <w:r w:rsidRPr="00167B65">
              <w:rPr>
                <w:rFonts w:ascii="Times New Roman" w:hAnsi="Times New Roman"/>
                <w:sz w:val="26"/>
                <w:szCs w:val="26"/>
                <w:shd w:val="clear" w:color="auto" w:fill="FCFCFF"/>
              </w:rPr>
              <w:t xml:space="preserve"> знаний проектного управления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B65" w:rsidRDefault="00167B65" w:rsidP="007E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B65" w:rsidRDefault="00AD3E6F" w:rsidP="00D83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3C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167B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67B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B3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2E0402" w:rsidRPr="008D695E" w:rsidRDefault="002E040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3516BF" w:rsidRDefault="00547F74">
      <w:pPr>
        <w:pStyle w:val="a6"/>
        <w:shd w:val="clear" w:color="auto" w:fill="auto"/>
        <w:spacing w:line="270" w:lineRule="exact"/>
      </w:pPr>
      <w:r>
        <w:t>4. Бюджет проекта</w:t>
      </w:r>
      <w:r w:rsidR="00AE63D9">
        <w:rPr>
          <w:rStyle w:val="af2"/>
        </w:rPr>
        <w:footnoteReference w:id="1"/>
      </w:r>
    </w:p>
    <w:tbl>
      <w:tblPr>
        <w:tblOverlap w:val="never"/>
        <w:tblW w:w="159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6887"/>
        <w:gridCol w:w="1134"/>
        <w:gridCol w:w="1276"/>
        <w:gridCol w:w="1215"/>
        <w:gridCol w:w="1963"/>
      </w:tblGrid>
      <w:tr w:rsidR="003516BF" w:rsidTr="002E0402">
        <w:trPr>
          <w:trHeight w:val="592"/>
        </w:trPr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547F74" w:rsidP="002E0402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Источники финансирования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Default="00547F74" w:rsidP="002E0402">
            <w:pPr>
              <w:pStyle w:val="2"/>
              <w:shd w:val="clear" w:color="auto" w:fill="auto"/>
              <w:spacing w:line="270" w:lineRule="exact"/>
              <w:ind w:firstLine="0"/>
            </w:pPr>
            <w:r>
              <w:rPr>
                <w:rStyle w:val="1"/>
              </w:rPr>
              <w:t>Год реализации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Default="00547F74" w:rsidP="002E0402">
            <w:pPr>
              <w:pStyle w:val="2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Итого за весь период реализации проекта</w:t>
            </w:r>
          </w:p>
        </w:tc>
      </w:tr>
      <w:tr w:rsidR="003516BF" w:rsidTr="002E0402">
        <w:trPr>
          <w:trHeight w:val="675"/>
        </w:trPr>
        <w:tc>
          <w:tcPr>
            <w:tcW w:w="103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16BF" w:rsidRDefault="003516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7A09CA" w:rsidRDefault="00C913DB" w:rsidP="002E0402">
            <w:pPr>
              <w:pStyle w:val="2"/>
              <w:shd w:val="clear" w:color="auto" w:fill="auto"/>
              <w:spacing w:line="270" w:lineRule="exact"/>
              <w:ind w:firstLine="0"/>
            </w:pPr>
            <w:r w:rsidRPr="007A09CA">
              <w:t>201</w:t>
            </w:r>
            <w:r w:rsidR="002E0402" w:rsidRPr="007A09C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7A09CA" w:rsidRDefault="00C913DB" w:rsidP="002E0402">
            <w:pPr>
              <w:pStyle w:val="2"/>
              <w:shd w:val="clear" w:color="auto" w:fill="auto"/>
              <w:spacing w:line="270" w:lineRule="exact"/>
              <w:ind w:firstLine="0"/>
            </w:pPr>
            <w:r w:rsidRPr="007A09CA">
              <w:rPr>
                <w:rStyle w:val="1"/>
                <w:lang w:val="en-US"/>
              </w:rPr>
              <w:t>201</w:t>
            </w:r>
            <w:r w:rsidR="002E0402" w:rsidRPr="007A09CA">
              <w:rPr>
                <w:rStyle w:val="1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7A09CA" w:rsidRDefault="00C913DB" w:rsidP="002E0402">
            <w:pPr>
              <w:pStyle w:val="2"/>
              <w:shd w:val="clear" w:color="auto" w:fill="auto"/>
              <w:spacing w:line="270" w:lineRule="exact"/>
              <w:ind w:firstLine="0"/>
            </w:pPr>
            <w:r w:rsidRPr="007A09CA">
              <w:t>20</w:t>
            </w:r>
            <w:r w:rsidR="002E0402" w:rsidRPr="007A09CA">
              <w:t>20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3516BF"/>
        </w:tc>
      </w:tr>
      <w:tr w:rsidR="003516BF" w:rsidTr="002E0402">
        <w:trPr>
          <w:trHeight w:val="267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1"/>
              </w:rPr>
              <w:t>Бюджетные источники, млн руб.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C913DB" w:rsidRDefault="00C9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2E04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2E04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</w:tr>
      <w:tr w:rsidR="003516BF" w:rsidTr="00AE63D9">
        <w:trPr>
          <w:trHeight w:val="675"/>
        </w:trPr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16BF" w:rsidRDefault="003516BF"/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1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C913DB" w:rsidRDefault="00C9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</w:tr>
      <w:tr w:rsidR="003516BF" w:rsidTr="002E0402">
        <w:trPr>
          <w:trHeight w:val="3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C913DB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C913DB">
              <w:rPr>
                <w:rStyle w:val="1"/>
                <w:sz w:val="26"/>
                <w:szCs w:val="26"/>
              </w:rPr>
              <w:t>Внебюджетные источники, 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C913DB" w:rsidRDefault="00C9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</w:tr>
      <w:tr w:rsidR="003516BF" w:rsidTr="002E0402">
        <w:trPr>
          <w:trHeight w:val="34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6BF" w:rsidRDefault="00547F74" w:rsidP="00AE63D9">
            <w:pPr>
              <w:pStyle w:val="2"/>
              <w:shd w:val="clear" w:color="auto" w:fill="auto"/>
              <w:spacing w:line="270" w:lineRule="exact"/>
              <w:ind w:firstLine="0"/>
              <w:jc w:val="right"/>
            </w:pPr>
            <w:r>
              <w:rPr>
                <w:rStyle w:val="1"/>
              </w:rPr>
              <w:t>Итого</w:t>
            </w:r>
            <w:r w:rsidR="00AE63D9">
              <w:rPr>
                <w:rStyle w:val="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3516BF">
            <w:pPr>
              <w:rPr>
                <w:sz w:val="10"/>
                <w:szCs w:val="10"/>
              </w:rPr>
            </w:pPr>
          </w:p>
        </w:tc>
      </w:tr>
    </w:tbl>
    <w:p w:rsidR="002E0402" w:rsidRDefault="002E0402">
      <w:pPr>
        <w:pStyle w:val="a6"/>
        <w:shd w:val="clear" w:color="auto" w:fill="auto"/>
        <w:spacing w:line="270" w:lineRule="exact"/>
      </w:pPr>
    </w:p>
    <w:p w:rsidR="003516BF" w:rsidRDefault="00547F74">
      <w:pPr>
        <w:pStyle w:val="a6"/>
        <w:shd w:val="clear" w:color="auto" w:fill="auto"/>
        <w:spacing w:line="270" w:lineRule="exact"/>
      </w:pPr>
      <w:r>
        <w:t>5. Ключевые риски и возможности</w:t>
      </w:r>
    </w:p>
    <w:tbl>
      <w:tblPr>
        <w:tblOverlap w:val="never"/>
        <w:tblW w:w="159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122"/>
        <w:gridCol w:w="1606"/>
        <w:gridCol w:w="7526"/>
      </w:tblGrid>
      <w:tr w:rsidR="003516BF" w:rsidTr="00AE63D9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№</w:t>
            </w:r>
          </w:p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Наименование риска/возможности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"/>
              </w:rPr>
              <w:t>Мероприятия по предупреждению риска/ реализации возможности</w:t>
            </w:r>
          </w:p>
        </w:tc>
      </w:tr>
      <w:tr w:rsidR="003516BF" w:rsidTr="00AE63D9">
        <w:trPr>
          <w:trHeight w:val="374"/>
        </w:trPr>
        <w:tc>
          <w:tcPr>
            <w:tcW w:w="15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Риски</w:t>
            </w:r>
          </w:p>
        </w:tc>
      </w:tr>
      <w:tr w:rsidR="003516BF" w:rsidTr="00AE63D9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257B1B" w:rsidRDefault="00204E3D" w:rsidP="00257B1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</w:t>
            </w:r>
            <w:r w:rsidR="00257B1B" w:rsidRPr="0025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5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оказания услуг по перевозке в Уставной деятельности предприятий и учреждений.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257B1B" w:rsidRDefault="00204E3D" w:rsidP="00257B1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Передача имущества (транспортного средства) </w:t>
            </w:r>
            <w:r w:rsidR="00257B1B" w:rsidRPr="0025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баланс профильного учреждения </w:t>
            </w:r>
          </w:p>
        </w:tc>
      </w:tr>
      <w:tr w:rsidR="003516BF" w:rsidTr="00AE63D9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DF4EAC" w:rsidRDefault="00403174" w:rsidP="00AE63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AC">
              <w:rPr>
                <w:rFonts w:ascii="Times New Roman" w:hAnsi="Times New Roman" w:cs="Times New Roman"/>
                <w:sz w:val="26"/>
                <w:szCs w:val="26"/>
              </w:rPr>
              <w:t>Отказ, активное сопротивление перехода на единую систему диспетчеризации и обслуживания ТС муниципальных учреждений, из-за потери имеющегося ресурса.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DF4EAC" w:rsidRDefault="00F21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Доведение до руководителей и сотрудников информации об эффективности и прозрачности системы</w:t>
            </w:r>
            <w:r w:rsidR="00AE63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16BF" w:rsidTr="00AE63D9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Pr="00DF4EAC" w:rsidRDefault="00403174" w:rsidP="00901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AC">
              <w:rPr>
                <w:rFonts w:ascii="Times New Roman" w:hAnsi="Times New Roman" w:cs="Times New Roman"/>
                <w:sz w:val="26"/>
                <w:szCs w:val="26"/>
              </w:rPr>
              <w:t>Вопрос отнесения расходов на содержание и обслуживани</w:t>
            </w:r>
            <w:r w:rsidR="009018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4EAC">
              <w:rPr>
                <w:rFonts w:ascii="Times New Roman" w:hAnsi="Times New Roman" w:cs="Times New Roman"/>
                <w:sz w:val="26"/>
                <w:szCs w:val="26"/>
              </w:rPr>
              <w:t xml:space="preserve"> ТС </w:t>
            </w:r>
            <w:r w:rsidR="00DF4EAC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F4EAC" w:rsidRPr="00DF4EAC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DF4E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E6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EAC">
              <w:rPr>
                <w:rFonts w:ascii="Times New Roman" w:hAnsi="Times New Roman" w:cs="Times New Roman"/>
                <w:sz w:val="26"/>
                <w:szCs w:val="26"/>
              </w:rPr>
              <w:t>на балансе которого оно с</w:t>
            </w:r>
            <w:r w:rsidR="00DF4EA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Pr="00DF4EAC">
              <w:rPr>
                <w:rFonts w:ascii="Times New Roman" w:hAnsi="Times New Roman" w:cs="Times New Roman"/>
                <w:sz w:val="26"/>
                <w:szCs w:val="26"/>
              </w:rPr>
              <w:t>тоит, в случае предоставления для командировок сотрудникам других учреждений участвующих в проекте.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DF4EAC" w:rsidRDefault="00901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2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Передача имущества (транспортного средства) на баланс профильного учреждения</w:t>
            </w:r>
            <w:r w:rsidR="00C24213" w:rsidRPr="00C242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расходов связанных в дальнейшем с командировками и т.д.</w:t>
            </w:r>
          </w:p>
        </w:tc>
      </w:tr>
      <w:tr w:rsidR="00403174" w:rsidTr="00AE63D9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74" w:rsidRDefault="00403174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4.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74" w:rsidRPr="00DF4EAC" w:rsidRDefault="00403174" w:rsidP="00DF4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AC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водителей и продажа транспортных средств в случае, </w:t>
            </w:r>
            <w:r w:rsidRPr="00DF4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если экономически будет обоснована и доказана неэффективность содержания собственного автопарка в пользу перехода на контрактную систему приобретения услуг на внешнем рынке.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74" w:rsidRPr="00DF4EAC" w:rsidRDefault="000A56F1" w:rsidP="000A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Подробный а</w:t>
            </w:r>
            <w:r w:rsidR="00F21516">
              <w:rPr>
                <w:rFonts w:ascii="Times New Roman" w:hAnsi="Times New Roman" w:cs="Times New Roman"/>
                <w:sz w:val="26"/>
                <w:szCs w:val="26"/>
              </w:rPr>
              <w:t xml:space="preserve">нализ эффективности использования </w:t>
            </w:r>
            <w:r w:rsidR="00C24213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транспортных </w:t>
            </w:r>
            <w:r w:rsidR="00C24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для недопущения ошибок в кадровой политике.</w:t>
            </w:r>
          </w:p>
        </w:tc>
      </w:tr>
      <w:tr w:rsidR="003516BF" w:rsidTr="00AE63D9">
        <w:trPr>
          <w:trHeight w:val="374"/>
        </w:trPr>
        <w:tc>
          <w:tcPr>
            <w:tcW w:w="15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lastRenderedPageBreak/>
              <w:t>Возможности</w:t>
            </w:r>
          </w:p>
        </w:tc>
      </w:tr>
      <w:tr w:rsidR="003516BF" w:rsidTr="00AE63D9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403174" w:rsidP="00DF4EAC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единой эффективной системы управления ТС бюджетных организаций города. </w:t>
            </w:r>
          </w:p>
        </w:tc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C24213" w:rsidRDefault="00652B23" w:rsidP="00652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Последовательная реализация этапов проекта</w:t>
            </w:r>
          </w:p>
        </w:tc>
      </w:tr>
      <w:tr w:rsidR="003516BF" w:rsidTr="00AE63D9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6BF" w:rsidRDefault="00DF4EAC" w:rsidP="00DF4EAC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Сокращение до минимума затрат на содержание муниципального автотранспорта.</w:t>
            </w:r>
          </w:p>
        </w:tc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C24213" w:rsidRDefault="00652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Последовательная реализация этапов проекта при сокращении расходов на содержание автотранспорта</w:t>
            </w:r>
          </w:p>
        </w:tc>
      </w:tr>
      <w:tr w:rsidR="003516BF" w:rsidTr="00AE63D9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6BF" w:rsidRDefault="00DF4EAC" w:rsidP="00652B23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качества предоставления услуги (максимально упрощенная процедура заказа и время ожидания ТС оптимально по сравнению с получением данной услуги в такси).</w:t>
            </w:r>
          </w:p>
        </w:tc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C24213" w:rsidRDefault="00F41900" w:rsidP="00F41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регламентов, оптимизирующих работу по заказу и предоставлению услуги </w:t>
            </w:r>
          </w:p>
        </w:tc>
      </w:tr>
      <w:tr w:rsidR="00AE63D9" w:rsidTr="00A91E75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3D9" w:rsidRDefault="00AE63D9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3D9" w:rsidRPr="007A09CA" w:rsidRDefault="00AE63D9" w:rsidP="00A46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9CA">
              <w:rPr>
                <w:rFonts w:ascii="Times New Roman" w:hAnsi="Times New Roman" w:cs="Times New Roman"/>
                <w:sz w:val="26"/>
                <w:szCs w:val="26"/>
              </w:rPr>
              <w:t>Практическое применение инструментов проектного управления, отработка существующей НПА.</w:t>
            </w:r>
          </w:p>
        </w:tc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D9" w:rsidRPr="007A09CA" w:rsidRDefault="00AE63D9" w:rsidP="00A46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9CA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МУ «Управление городского развития и проектной деятельности», верификация разработанной проектной документации. Вовлечение сотрудников администрации и муниципальных учреждений в рабочие органы Проекта. </w:t>
            </w:r>
          </w:p>
        </w:tc>
      </w:tr>
    </w:tbl>
    <w:p w:rsidR="003516BF" w:rsidRDefault="003516BF">
      <w:pPr>
        <w:spacing w:line="360" w:lineRule="exact"/>
      </w:pPr>
    </w:p>
    <w:p w:rsidR="003516BF" w:rsidRDefault="00547F74">
      <w:pPr>
        <w:pStyle w:val="a6"/>
        <w:shd w:val="clear" w:color="auto" w:fill="auto"/>
        <w:spacing w:line="270" w:lineRule="exact"/>
      </w:pPr>
      <w:r>
        <w:t xml:space="preserve">6. </w:t>
      </w:r>
      <w:proofErr w:type="gramStart"/>
      <w:r>
        <w:t>Описание  проекта</w:t>
      </w:r>
      <w:proofErr w:type="gramEnd"/>
    </w:p>
    <w:tbl>
      <w:tblPr>
        <w:tblOverlap w:val="never"/>
        <w:tblW w:w="159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9132"/>
      </w:tblGrid>
      <w:tr w:rsidR="003516BF" w:rsidTr="00AE63D9">
        <w:trPr>
          <w:trHeight w:val="4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7A09CA" w:rsidRDefault="00547F74" w:rsidP="00AE63D9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7A09CA">
              <w:rPr>
                <w:rStyle w:val="1"/>
                <w:sz w:val="26"/>
                <w:szCs w:val="26"/>
              </w:rPr>
              <w:t>Связь с государственными программами Российской Федерации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Pr="007A09CA" w:rsidRDefault="00FE2A8F" w:rsidP="00AE63D9">
            <w:pPr>
              <w:rPr>
                <w:sz w:val="26"/>
                <w:szCs w:val="26"/>
              </w:rPr>
            </w:pPr>
            <w:r w:rsidRPr="007A09CA">
              <w:rPr>
                <w:rFonts w:ascii="Times New Roman" w:hAnsi="Times New Roman"/>
                <w:bCs/>
                <w:sz w:val="26"/>
                <w:szCs w:val="26"/>
              </w:rPr>
              <w:t>Связь с государственными программами РФ не выявлена</w:t>
            </w:r>
          </w:p>
        </w:tc>
      </w:tr>
      <w:tr w:rsidR="003516BF" w:rsidTr="00AE63D9">
        <w:trPr>
          <w:trHeight w:val="3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7A09CA" w:rsidRDefault="00547F74" w:rsidP="00AE63D9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7A09CA">
              <w:rPr>
                <w:rStyle w:val="1"/>
                <w:sz w:val="26"/>
                <w:szCs w:val="26"/>
              </w:rPr>
              <w:t>Взаимосвязь с другими проектами и программами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7A09CA" w:rsidRDefault="00FE2A8F" w:rsidP="00FE2A8F">
            <w:pPr>
              <w:rPr>
                <w:rFonts w:ascii="Times New Roman" w:hAnsi="Times New Roman"/>
                <w:sz w:val="26"/>
                <w:szCs w:val="26"/>
              </w:rPr>
            </w:pPr>
            <w:r w:rsidRPr="007A09CA">
              <w:rPr>
                <w:rFonts w:ascii="Times New Roman" w:hAnsi="Times New Roman"/>
                <w:sz w:val="26"/>
                <w:szCs w:val="26"/>
              </w:rPr>
              <w:t>Связь с муниципальной программой – «Обеспечение управления муниципальной собственностью города Заречного Пензенской области на 2015-2020 годы». Постановление Администрации 20.11.2014 №2473</w:t>
            </w:r>
          </w:p>
          <w:p w:rsidR="00AE63D9" w:rsidRPr="007A09CA" w:rsidRDefault="00AE63D9" w:rsidP="00AE63D9">
            <w:pPr>
              <w:rPr>
                <w:rFonts w:ascii="Times New Roman" w:hAnsi="Times New Roman"/>
                <w:sz w:val="26"/>
                <w:szCs w:val="26"/>
              </w:rPr>
            </w:pPr>
            <w:r w:rsidRPr="007A09CA">
              <w:rPr>
                <w:rFonts w:ascii="Times New Roman" w:hAnsi="Times New Roman"/>
                <w:sz w:val="26"/>
                <w:szCs w:val="26"/>
              </w:rPr>
              <w:t xml:space="preserve">«Бережливый город» (распоряжение Генерального директора </w:t>
            </w:r>
            <w:proofErr w:type="spellStart"/>
            <w:r w:rsidRPr="007A09CA">
              <w:rPr>
                <w:rFonts w:ascii="Times New Roman" w:hAnsi="Times New Roman"/>
                <w:sz w:val="26"/>
                <w:szCs w:val="26"/>
              </w:rPr>
              <w:t>Госкорпорации</w:t>
            </w:r>
            <w:proofErr w:type="spellEnd"/>
            <w:r w:rsidRPr="007A09C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7A09CA">
              <w:rPr>
                <w:rFonts w:ascii="Times New Roman" w:hAnsi="Times New Roman"/>
                <w:sz w:val="26"/>
                <w:szCs w:val="26"/>
              </w:rPr>
              <w:t>Росатом</w:t>
            </w:r>
            <w:proofErr w:type="spellEnd"/>
            <w:r w:rsidRPr="007A09CA">
              <w:rPr>
                <w:rFonts w:ascii="Times New Roman" w:hAnsi="Times New Roman"/>
                <w:sz w:val="26"/>
                <w:szCs w:val="26"/>
              </w:rPr>
              <w:t>» А.Е. Лихачева от 30 августа 2017 года №1-1/676-р)</w:t>
            </w:r>
          </w:p>
        </w:tc>
      </w:tr>
      <w:tr w:rsidR="003516BF" w:rsidTr="00AE63D9">
        <w:trPr>
          <w:trHeight w:val="3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7A09CA" w:rsidRDefault="00547F74" w:rsidP="00AE63D9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6"/>
                <w:szCs w:val="26"/>
              </w:rPr>
            </w:pPr>
            <w:r w:rsidRPr="007A09CA">
              <w:rPr>
                <w:rStyle w:val="1"/>
                <w:sz w:val="26"/>
                <w:szCs w:val="26"/>
              </w:rPr>
              <w:t>Формальные основания для инициации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7A09CA" w:rsidRDefault="00E14125" w:rsidP="00AA6F8D">
            <w:pPr>
              <w:rPr>
                <w:sz w:val="26"/>
                <w:szCs w:val="26"/>
              </w:rPr>
            </w:pPr>
            <w:r w:rsidRPr="007A09CA">
              <w:rPr>
                <w:rFonts w:ascii="Times New Roman" w:hAnsi="Times New Roman"/>
                <w:sz w:val="26"/>
                <w:szCs w:val="26"/>
              </w:rPr>
              <w:t>Решение проектного комитета (протокол от 19.12.2017 №.10-67115/02)</w:t>
            </w:r>
          </w:p>
        </w:tc>
      </w:tr>
      <w:tr w:rsidR="003516BF" w:rsidTr="00AE63D9">
        <w:trPr>
          <w:trHeight w:val="3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6BF" w:rsidRDefault="00547F74">
            <w:pPr>
              <w:pStyle w:val="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7A09CA" w:rsidRDefault="00351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1648" w:rsidRDefault="007B1648">
      <w:pPr>
        <w:pStyle w:val="2"/>
        <w:shd w:val="clear" w:color="auto" w:fill="auto"/>
        <w:spacing w:line="336" w:lineRule="exact"/>
        <w:ind w:firstLine="0"/>
        <w:jc w:val="left"/>
      </w:pPr>
    </w:p>
    <w:p w:rsidR="007B1648" w:rsidRDefault="007B1648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7B1648" w:rsidRDefault="007B1648">
      <w:pPr>
        <w:pStyle w:val="2"/>
        <w:shd w:val="clear" w:color="auto" w:fill="auto"/>
        <w:spacing w:line="336" w:lineRule="exact"/>
        <w:ind w:firstLine="0"/>
        <w:jc w:val="left"/>
      </w:pPr>
    </w:p>
    <w:p w:rsidR="003516BF" w:rsidRDefault="00547F74">
      <w:pPr>
        <w:pStyle w:val="2"/>
        <w:shd w:val="clear" w:color="auto" w:fill="auto"/>
        <w:spacing w:line="336" w:lineRule="exact"/>
        <w:ind w:firstLine="0"/>
        <w:jc w:val="left"/>
      </w:pPr>
      <w:r>
        <w:t>ПРИЛОЖЕНИЕ № 2 Форма обоснования проекта</w:t>
      </w:r>
    </w:p>
    <w:p w:rsidR="003516BF" w:rsidRDefault="00547F74">
      <w:pPr>
        <w:pStyle w:val="21"/>
        <w:shd w:val="clear" w:color="auto" w:fill="auto"/>
        <w:spacing w:line="437" w:lineRule="exact"/>
        <w:jc w:val="left"/>
      </w:pPr>
      <w:r>
        <w:t>ОБОСНОВАНИЕ проекта</w:t>
      </w:r>
    </w:p>
    <w:p w:rsidR="003516BF" w:rsidRPr="000D20E0" w:rsidRDefault="00BA164D" w:rsidP="00BA164D">
      <w:pPr>
        <w:pStyle w:val="2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  <w:r w:rsidRPr="000D20E0">
        <w:rPr>
          <w:bCs/>
          <w:sz w:val="26"/>
          <w:szCs w:val="26"/>
        </w:rPr>
        <w:t xml:space="preserve">Оптимизация системы служебных перевозок, осуществляемых работниками Администрации и </w:t>
      </w:r>
      <w:proofErr w:type="gramStart"/>
      <w:r w:rsidRPr="000D20E0">
        <w:rPr>
          <w:bCs/>
          <w:sz w:val="26"/>
          <w:szCs w:val="26"/>
        </w:rPr>
        <w:t>ОМСУ</w:t>
      </w:r>
      <w:proofErr w:type="gramEnd"/>
      <w:r w:rsidRPr="000D20E0">
        <w:rPr>
          <w:bCs/>
          <w:sz w:val="26"/>
          <w:szCs w:val="26"/>
        </w:rPr>
        <w:t xml:space="preserve"> ЗАТО </w:t>
      </w:r>
      <w:proofErr w:type="spellStart"/>
      <w:r w:rsidRPr="000D20E0">
        <w:rPr>
          <w:bCs/>
          <w:sz w:val="26"/>
          <w:szCs w:val="26"/>
        </w:rPr>
        <w:t>г.Заречный</w:t>
      </w:r>
      <w:proofErr w:type="spellEnd"/>
      <w:r w:rsidRPr="000D20E0">
        <w:rPr>
          <w:bCs/>
          <w:sz w:val="26"/>
          <w:szCs w:val="26"/>
        </w:rPr>
        <w:t xml:space="preserve"> Пензенской области</w:t>
      </w:r>
    </w:p>
    <w:p w:rsidR="003516BF" w:rsidRPr="000D20E0" w:rsidRDefault="00547F74">
      <w:pPr>
        <w:pStyle w:val="2"/>
        <w:shd w:val="clear" w:color="auto" w:fill="auto"/>
        <w:spacing w:line="270" w:lineRule="exact"/>
        <w:ind w:firstLine="0"/>
        <w:jc w:val="left"/>
        <w:rPr>
          <w:sz w:val="26"/>
          <w:szCs w:val="26"/>
        </w:rPr>
      </w:pPr>
      <w:r w:rsidRPr="000D20E0">
        <w:rPr>
          <w:sz w:val="26"/>
          <w:szCs w:val="26"/>
        </w:rPr>
        <w:t>1. Обоснование необходимости реализации приоритетного проекта</w:t>
      </w:r>
    </w:p>
    <w:p w:rsidR="00AE63D9" w:rsidRPr="000D20E0" w:rsidRDefault="00AE63D9" w:rsidP="00AE63D9">
      <w:pPr>
        <w:jc w:val="both"/>
        <w:rPr>
          <w:rFonts w:ascii="Times New Roman" w:hAnsi="Times New Roman"/>
          <w:bCs/>
          <w:sz w:val="26"/>
          <w:szCs w:val="26"/>
        </w:rPr>
      </w:pPr>
      <w:r w:rsidRPr="000D20E0">
        <w:rPr>
          <w:rFonts w:ascii="Times New Roman" w:hAnsi="Times New Roman"/>
          <w:bCs/>
          <w:sz w:val="26"/>
          <w:szCs w:val="26"/>
        </w:rPr>
        <w:t>Неэффективное использование имеющегося транспортного ресурса, находящегося на балансе муниципальных учреждений:</w:t>
      </w:r>
    </w:p>
    <w:p w:rsidR="00AE63D9" w:rsidRPr="000D20E0" w:rsidRDefault="00AE63D9" w:rsidP="00AE63D9">
      <w:pPr>
        <w:pStyle w:val="a8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Times New Roman" w:hAnsi="Times New Roman"/>
          <w:bCs/>
          <w:sz w:val="26"/>
          <w:szCs w:val="26"/>
        </w:rPr>
      </w:pPr>
      <w:r w:rsidRPr="000D20E0">
        <w:rPr>
          <w:rFonts w:ascii="Times New Roman" w:hAnsi="Times New Roman"/>
          <w:bCs/>
          <w:sz w:val="26"/>
          <w:szCs w:val="26"/>
        </w:rPr>
        <w:t>система заявок имеет условный формат;</w:t>
      </w:r>
    </w:p>
    <w:p w:rsidR="00AE63D9" w:rsidRPr="000D20E0" w:rsidRDefault="00AE63D9" w:rsidP="00AE63D9">
      <w:pPr>
        <w:pStyle w:val="a8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Times New Roman" w:hAnsi="Times New Roman"/>
          <w:bCs/>
          <w:sz w:val="26"/>
          <w:szCs w:val="26"/>
        </w:rPr>
      </w:pPr>
      <w:r w:rsidRPr="000D20E0">
        <w:rPr>
          <w:rFonts w:ascii="Times New Roman" w:hAnsi="Times New Roman"/>
          <w:bCs/>
          <w:sz w:val="26"/>
          <w:szCs w:val="26"/>
        </w:rPr>
        <w:t>отсутствуют документы, регламентирующие порядок предоставления служебного транспорта, вследствие чего происходит перекладывание функции диспетчеризации с административного отдела, на руководителя, за которым закреплено транспортное средство;</w:t>
      </w:r>
    </w:p>
    <w:p w:rsidR="00AE63D9" w:rsidRPr="000D20E0" w:rsidRDefault="00AE63D9" w:rsidP="00AE63D9">
      <w:pPr>
        <w:pStyle w:val="a8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Times New Roman" w:hAnsi="Times New Roman"/>
          <w:bCs/>
          <w:sz w:val="26"/>
          <w:szCs w:val="26"/>
        </w:rPr>
      </w:pPr>
      <w:r w:rsidRPr="000D20E0">
        <w:rPr>
          <w:rFonts w:ascii="Times New Roman" w:hAnsi="Times New Roman"/>
          <w:bCs/>
          <w:sz w:val="26"/>
          <w:szCs w:val="26"/>
        </w:rPr>
        <w:t xml:space="preserve">отсутствует прозрачная система и доказательная база целевого использования автотранспорта, отсутствует статистическая информация о ежедневном использовании (маршрутах движения, пробег по конкретному маршруту, время в пути, простая, расходах на ГСМ и проч.). </w:t>
      </w:r>
    </w:p>
    <w:p w:rsidR="00AE0635" w:rsidRPr="000D20E0" w:rsidRDefault="00AE63D9" w:rsidP="00AE63D9">
      <w:pPr>
        <w:pStyle w:val="2"/>
        <w:shd w:val="clear" w:color="auto" w:fill="auto"/>
        <w:spacing w:line="270" w:lineRule="exact"/>
        <w:ind w:firstLine="0"/>
        <w:jc w:val="left"/>
        <w:rPr>
          <w:sz w:val="26"/>
          <w:szCs w:val="26"/>
        </w:rPr>
      </w:pPr>
      <w:r w:rsidRPr="000D20E0">
        <w:rPr>
          <w:bCs/>
          <w:sz w:val="26"/>
          <w:szCs w:val="26"/>
        </w:rPr>
        <w:t xml:space="preserve">До 40% рабочего времени машины, закрепленные, за </w:t>
      </w:r>
      <w:r w:rsidR="00A60585">
        <w:rPr>
          <w:bCs/>
          <w:sz w:val="26"/>
          <w:szCs w:val="26"/>
        </w:rPr>
        <w:t xml:space="preserve">руководящими </w:t>
      </w:r>
      <w:r w:rsidRPr="000D20E0">
        <w:rPr>
          <w:bCs/>
          <w:sz w:val="26"/>
          <w:szCs w:val="26"/>
        </w:rPr>
        <w:t>сотрудниками Администрации простаивают</w:t>
      </w:r>
    </w:p>
    <w:p w:rsidR="00E14125" w:rsidRPr="000D20E0" w:rsidRDefault="00E14125" w:rsidP="00846801">
      <w:pPr>
        <w:pStyle w:val="2"/>
        <w:shd w:val="clear" w:color="auto" w:fill="auto"/>
        <w:spacing w:line="270" w:lineRule="exact"/>
        <w:ind w:firstLine="0"/>
        <w:jc w:val="left"/>
        <w:rPr>
          <w:sz w:val="26"/>
          <w:szCs w:val="26"/>
        </w:rPr>
      </w:pPr>
      <w:r w:rsidRPr="000D20E0">
        <w:rPr>
          <w:sz w:val="26"/>
          <w:szCs w:val="26"/>
        </w:rPr>
        <w:t>Полностью отследить использование транспорта в муниципальных целях сложно, что не позволяло объективно оценить реальную потребность в транспорте.</w:t>
      </w:r>
    </w:p>
    <w:p w:rsidR="00AE0635" w:rsidRPr="000D20E0" w:rsidRDefault="00AE0635" w:rsidP="00846801">
      <w:pPr>
        <w:pStyle w:val="2"/>
        <w:shd w:val="clear" w:color="auto" w:fill="auto"/>
        <w:spacing w:line="270" w:lineRule="exact"/>
        <w:ind w:firstLine="0"/>
        <w:jc w:val="left"/>
        <w:rPr>
          <w:sz w:val="26"/>
          <w:szCs w:val="26"/>
        </w:rPr>
      </w:pPr>
      <w:r w:rsidRPr="000D20E0">
        <w:rPr>
          <w:sz w:val="26"/>
          <w:szCs w:val="26"/>
        </w:rPr>
        <w:t>Динамика прогнозных значений показателей проекта с учетом влияния результатов от реализации проекта превышает динамику без учета реализации проекта.</w:t>
      </w:r>
    </w:p>
    <w:p w:rsidR="00B62701" w:rsidRPr="000D20E0" w:rsidRDefault="00846801" w:rsidP="00846801">
      <w:pPr>
        <w:pStyle w:val="2"/>
        <w:shd w:val="clear" w:color="auto" w:fill="auto"/>
        <w:spacing w:line="270" w:lineRule="exact"/>
        <w:ind w:firstLine="0"/>
        <w:jc w:val="left"/>
        <w:rPr>
          <w:sz w:val="26"/>
          <w:szCs w:val="26"/>
        </w:rPr>
      </w:pPr>
      <w:r w:rsidRPr="000D20E0">
        <w:rPr>
          <w:i/>
          <w:sz w:val="26"/>
          <w:szCs w:val="26"/>
        </w:rPr>
        <w:t>Без учета реализации проекта</w:t>
      </w:r>
      <w:r w:rsidRPr="000D20E0">
        <w:rPr>
          <w:sz w:val="26"/>
          <w:szCs w:val="26"/>
        </w:rPr>
        <w:t xml:space="preserve"> муниципальным автотранспортом </w:t>
      </w:r>
      <w:r w:rsidR="00516674" w:rsidRPr="000D20E0">
        <w:rPr>
          <w:sz w:val="26"/>
          <w:szCs w:val="26"/>
        </w:rPr>
        <w:t>с</w:t>
      </w:r>
      <w:r w:rsidRPr="000D20E0">
        <w:rPr>
          <w:sz w:val="26"/>
          <w:szCs w:val="26"/>
        </w:rPr>
        <w:t>могли бы воспользоваться не более 15-20 сотрудников</w:t>
      </w:r>
      <w:r w:rsidRPr="000D20E0">
        <w:rPr>
          <w:i/>
          <w:sz w:val="26"/>
          <w:szCs w:val="26"/>
        </w:rPr>
        <w:t>, с учетом влияния результатов</w:t>
      </w:r>
      <w:r w:rsidR="00A60585">
        <w:rPr>
          <w:i/>
          <w:sz w:val="26"/>
          <w:szCs w:val="26"/>
        </w:rPr>
        <w:t xml:space="preserve"> </w:t>
      </w:r>
      <w:r w:rsidRPr="000D20E0">
        <w:rPr>
          <w:i/>
          <w:sz w:val="26"/>
          <w:szCs w:val="26"/>
        </w:rPr>
        <w:t>от реализации проекта</w:t>
      </w:r>
      <w:r w:rsidR="00AE63D9" w:rsidRPr="000D20E0">
        <w:rPr>
          <w:i/>
          <w:sz w:val="26"/>
          <w:szCs w:val="26"/>
        </w:rPr>
        <w:t xml:space="preserve"> </w:t>
      </w:r>
      <w:r w:rsidR="00B62701" w:rsidRPr="000D20E0">
        <w:rPr>
          <w:sz w:val="26"/>
          <w:szCs w:val="26"/>
        </w:rPr>
        <w:t>в 2018 году 38 сотрудников смогут использовать служебный автотранспорт, к 2019</w:t>
      </w:r>
      <w:r w:rsidR="00516674" w:rsidRPr="000D20E0">
        <w:rPr>
          <w:sz w:val="26"/>
          <w:szCs w:val="26"/>
        </w:rPr>
        <w:t xml:space="preserve"> году</w:t>
      </w:r>
      <w:r w:rsidR="00B62701" w:rsidRPr="000D20E0">
        <w:rPr>
          <w:sz w:val="26"/>
          <w:szCs w:val="26"/>
        </w:rPr>
        <w:t xml:space="preserve"> – 100 сотрудников.</w:t>
      </w:r>
    </w:p>
    <w:p w:rsidR="00BB5895" w:rsidRPr="000D20E0" w:rsidRDefault="00B62701" w:rsidP="00AE0635">
      <w:pPr>
        <w:pStyle w:val="2"/>
        <w:shd w:val="clear" w:color="auto" w:fill="auto"/>
        <w:spacing w:line="270" w:lineRule="exact"/>
        <w:ind w:firstLine="0"/>
        <w:jc w:val="left"/>
        <w:rPr>
          <w:sz w:val="26"/>
          <w:szCs w:val="26"/>
        </w:rPr>
      </w:pPr>
      <w:r w:rsidRPr="000D20E0">
        <w:rPr>
          <w:i/>
          <w:sz w:val="26"/>
          <w:szCs w:val="26"/>
        </w:rPr>
        <w:t>Без учета реализации проекта</w:t>
      </w:r>
      <w:r w:rsidR="00AE63D9" w:rsidRPr="000D20E0">
        <w:rPr>
          <w:i/>
          <w:sz w:val="26"/>
          <w:szCs w:val="26"/>
        </w:rPr>
        <w:t xml:space="preserve"> </w:t>
      </w:r>
      <w:r w:rsidRPr="000D20E0">
        <w:rPr>
          <w:spacing w:val="1"/>
          <w:sz w:val="26"/>
          <w:szCs w:val="26"/>
        </w:rPr>
        <w:t xml:space="preserve">количество муниципальных учреждений, сотрудники которых имеют право на использование муниципального транспорта – 3, </w:t>
      </w:r>
      <w:r w:rsidRPr="000D20E0">
        <w:rPr>
          <w:i/>
          <w:sz w:val="26"/>
          <w:szCs w:val="26"/>
        </w:rPr>
        <w:t>с учетом влияния результатов</w:t>
      </w:r>
      <w:r w:rsidR="00AE63D9" w:rsidRPr="000D20E0">
        <w:rPr>
          <w:i/>
          <w:sz w:val="26"/>
          <w:szCs w:val="26"/>
        </w:rPr>
        <w:t xml:space="preserve"> </w:t>
      </w:r>
      <w:r w:rsidRPr="000D20E0">
        <w:rPr>
          <w:i/>
          <w:sz w:val="26"/>
          <w:szCs w:val="26"/>
        </w:rPr>
        <w:t>от реализации проекта</w:t>
      </w:r>
      <w:r w:rsidRPr="000D20E0">
        <w:rPr>
          <w:sz w:val="26"/>
          <w:szCs w:val="26"/>
        </w:rPr>
        <w:t>– в 2018 году 7 учреждений, к 2019 году – 20 учреждений.</w:t>
      </w:r>
    </w:p>
    <w:p w:rsidR="0037567B" w:rsidRPr="000D20E0" w:rsidRDefault="0037567B">
      <w:pPr>
        <w:rPr>
          <w:rFonts w:ascii="Times New Roman" w:eastAsia="Times New Roman" w:hAnsi="Times New Roman" w:cs="Times New Roman"/>
          <w:sz w:val="26"/>
          <w:szCs w:val="26"/>
        </w:rPr>
      </w:pPr>
      <w:r w:rsidRPr="000D20E0">
        <w:rPr>
          <w:sz w:val="26"/>
          <w:szCs w:val="26"/>
        </w:rPr>
        <w:br w:type="page"/>
      </w:r>
    </w:p>
    <w:p w:rsidR="00BB5895" w:rsidRPr="00BB5895" w:rsidRDefault="00BB5895" w:rsidP="00BB5895">
      <w:pPr>
        <w:pStyle w:val="2"/>
        <w:shd w:val="clear" w:color="auto" w:fill="auto"/>
        <w:spacing w:line="270" w:lineRule="exact"/>
        <w:ind w:firstLine="0"/>
        <w:jc w:val="left"/>
      </w:pPr>
    </w:p>
    <w:p w:rsidR="003516BF" w:rsidRPr="00E14125" w:rsidRDefault="00547F74">
      <w:pPr>
        <w:pStyle w:val="a6"/>
        <w:shd w:val="clear" w:color="auto" w:fill="auto"/>
        <w:spacing w:line="270" w:lineRule="exact"/>
        <w:rPr>
          <w:b/>
        </w:rPr>
      </w:pPr>
      <w:r w:rsidRPr="00E14125">
        <w:rPr>
          <w:b/>
        </w:rPr>
        <w:t>2. Методика расчета показателей приоритетного проекта</w:t>
      </w:r>
    </w:p>
    <w:p w:rsidR="00DE128B" w:rsidRDefault="00DE128B">
      <w:pPr>
        <w:pStyle w:val="a6"/>
        <w:shd w:val="clear" w:color="auto" w:fill="auto"/>
        <w:spacing w:line="270" w:lineRule="exact"/>
      </w:pPr>
    </w:p>
    <w:tbl>
      <w:tblPr>
        <w:tblOverlap w:val="never"/>
        <w:tblW w:w="159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87"/>
        <w:gridCol w:w="1315"/>
        <w:gridCol w:w="1985"/>
        <w:gridCol w:w="2126"/>
        <w:gridCol w:w="2071"/>
        <w:gridCol w:w="2167"/>
        <w:gridCol w:w="1687"/>
        <w:gridCol w:w="1930"/>
      </w:tblGrid>
      <w:tr w:rsidR="003516BF" w:rsidRPr="0037567B" w:rsidTr="0037567B">
        <w:trPr>
          <w:trHeight w:val="13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№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Наименование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Единица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Временные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характеристики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Алгоритм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формирования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(формула)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Охват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единиц</w:t>
            </w:r>
          </w:p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совокупности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F" w:rsidRPr="0037567B" w:rsidRDefault="00547F74" w:rsidP="0037567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Ответственный за сбор данных</w:t>
            </w:r>
          </w:p>
        </w:tc>
      </w:tr>
      <w:tr w:rsidR="00563B4B" w:rsidRPr="0037567B" w:rsidTr="0037567B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4B" w:rsidRPr="0037567B" w:rsidRDefault="00563B4B" w:rsidP="0037567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4B" w:rsidRPr="0037567B" w:rsidRDefault="00563B4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eastAsia="Times New Roman" w:hAnsi="Times New Roman" w:cs="Times New Roman"/>
                <w:spacing w:val="1"/>
              </w:rPr>
              <w:t xml:space="preserve">Количество муниципальных учреждений, участвующих в  проекте, </w:t>
            </w:r>
            <w:r w:rsidR="00714F62" w:rsidRPr="0037567B">
              <w:rPr>
                <w:rFonts w:ascii="Times New Roman" w:eastAsia="Times New Roman" w:hAnsi="Times New Roman" w:cs="Times New Roman"/>
                <w:spacing w:val="1"/>
              </w:rPr>
              <w:t>шт</w:t>
            </w:r>
            <w:r w:rsidRPr="0037567B">
              <w:rPr>
                <w:rFonts w:ascii="Times New Roman" w:eastAsia="Times New Roman" w:hAnsi="Times New Roman" w:cs="Times New Roman"/>
                <w:spacing w:val="1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4B" w:rsidRPr="0037567B" w:rsidRDefault="00563B4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4B" w:rsidRPr="0037567B" w:rsidRDefault="00563B4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Показатель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4B" w:rsidRPr="0037567B" w:rsidRDefault="00A71C7F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4B5081" w:rsidRPr="0037567B">
              <w:rPr>
                <w:rFonts w:ascii="Times New Roman" w:hAnsi="Times New Roman" w:cs="Times New Roman"/>
              </w:rPr>
              <w:t xml:space="preserve"> =</w:t>
            </w:r>
            <w:r w:rsidR="00563B4B" w:rsidRPr="0037567B">
              <w:rPr>
                <w:rFonts w:ascii="Times New Roman" w:hAnsi="Times New Roman" w:cs="Times New Roman"/>
              </w:rPr>
              <w:t>∑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563B4B" w:rsidRPr="0037567B">
              <w:rPr>
                <w:rFonts w:ascii="Times New Roman" w:hAnsi="Times New Roman" w:cs="Times New Roman"/>
              </w:rPr>
              <w:t>+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563B4B" w:rsidRPr="0037567B" w:rsidRDefault="00563B4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(</w:t>
            </w:r>
            <w:r w:rsidR="00A71C7F"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A71C7F" w:rsidRPr="0037567B">
              <w:rPr>
                <w:rFonts w:ascii="Times New Roman" w:hAnsi="Times New Roman" w:cs="Times New Roman"/>
              </w:rPr>
              <w:t>–количество учреждений,</w:t>
            </w:r>
            <w:r w:rsidR="00A71C7F"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 xml:space="preserve"> –</w:t>
            </w:r>
            <w:r w:rsidR="00A71C7F" w:rsidRPr="0037567B">
              <w:rPr>
                <w:rFonts w:ascii="Times New Roman" w:hAnsi="Times New Roman" w:cs="Times New Roman"/>
              </w:rPr>
              <w:t>м</w:t>
            </w:r>
            <w:r w:rsidRPr="0037567B">
              <w:rPr>
                <w:rFonts w:ascii="Times New Roman" w:hAnsi="Times New Roman" w:cs="Times New Roman"/>
              </w:rPr>
              <w:t>униципальное учреждение)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4B" w:rsidRPr="0037567B" w:rsidRDefault="00A71C7F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563B4B" w:rsidRPr="0037567B">
              <w:rPr>
                <w:rFonts w:ascii="Times New Roman" w:hAnsi="Times New Roman" w:cs="Times New Roman"/>
                <w:lang w:val="en-US"/>
              </w:rPr>
              <w:t>=</w:t>
            </w:r>
            <w:r w:rsidR="00563B4B" w:rsidRPr="00375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4B" w:rsidRPr="0037567B" w:rsidRDefault="00563B4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4B" w:rsidRPr="0037567B" w:rsidRDefault="00563B4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4B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«Проектный офис»</w:t>
            </w:r>
          </w:p>
          <w:p w:rsidR="00E14125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Малышев А.С.</w:t>
            </w:r>
          </w:p>
          <w:p w:rsidR="00563B4B" w:rsidRPr="0037567B" w:rsidRDefault="00563B4B" w:rsidP="0037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C6" w:rsidRPr="0037567B" w:rsidTr="0037567B">
        <w:trPr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7C6" w:rsidRPr="0037567B" w:rsidRDefault="005307C6" w:rsidP="0037567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7C6" w:rsidRPr="0037567B" w:rsidRDefault="005307C6" w:rsidP="0037567B">
            <w:pPr>
              <w:jc w:val="center"/>
            </w:pPr>
            <w:r w:rsidRPr="0037567B">
              <w:rPr>
                <w:rFonts w:ascii="Times New Roman" w:hAnsi="Times New Roman" w:cs="Times New Roman"/>
              </w:rPr>
              <w:t>Увеличение количества пользователей автомобилей из числа сотрудников муниципальных организаций, ед.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7C6" w:rsidRPr="0037567B" w:rsidRDefault="005307C6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7C6" w:rsidRPr="0037567B" w:rsidRDefault="005307C6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Показатель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7C6" w:rsidRPr="0037567B" w:rsidRDefault="00A71C7F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4B5081" w:rsidRPr="0037567B">
              <w:rPr>
                <w:rFonts w:ascii="Times New Roman" w:hAnsi="Times New Roman" w:cs="Times New Roman"/>
              </w:rPr>
              <w:t xml:space="preserve">= </w:t>
            </w:r>
            <w:r w:rsidR="005307C6" w:rsidRPr="0037567B">
              <w:rPr>
                <w:rFonts w:ascii="Times New Roman" w:hAnsi="Times New Roman" w:cs="Times New Roman"/>
              </w:rPr>
              <w:t>∑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5307C6" w:rsidRPr="0037567B">
              <w:rPr>
                <w:rFonts w:ascii="Times New Roman" w:hAnsi="Times New Roman" w:cs="Times New Roman"/>
              </w:rPr>
              <w:t>+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5307C6" w:rsidRPr="0037567B" w:rsidRDefault="005307C6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(</w:t>
            </w:r>
            <w:r w:rsidR="00A71C7F"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A71C7F" w:rsidRPr="0037567B">
              <w:rPr>
                <w:rFonts w:ascii="Times New Roman" w:hAnsi="Times New Roman" w:cs="Times New Roman"/>
              </w:rPr>
              <w:t>–количество сотрудников,</w:t>
            </w:r>
            <w:r w:rsidR="00A71C7F"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 xml:space="preserve"> – сотрудник муниципальной организации)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7C6" w:rsidRPr="0037567B" w:rsidRDefault="00A71C7F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="005307C6" w:rsidRPr="0037567B">
              <w:rPr>
                <w:rFonts w:ascii="Times New Roman" w:hAnsi="Times New Roman" w:cs="Times New Roman"/>
              </w:rPr>
              <w:t>=15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7C6" w:rsidRPr="0037567B" w:rsidRDefault="005307C6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7C6" w:rsidRPr="0037567B" w:rsidRDefault="005307C6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125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«Проектный офис»</w:t>
            </w:r>
          </w:p>
          <w:p w:rsidR="00E14125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Малышев А.С.</w:t>
            </w:r>
          </w:p>
          <w:p w:rsidR="005307C6" w:rsidRPr="0037567B" w:rsidRDefault="005307C6" w:rsidP="0037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81" w:rsidRPr="0037567B" w:rsidTr="0037567B">
        <w:trPr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081" w:rsidRPr="0037567B" w:rsidRDefault="004B5081" w:rsidP="0037567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67B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081" w:rsidRPr="0037567B" w:rsidRDefault="004B5081" w:rsidP="0037567B">
            <w:pPr>
              <w:jc w:val="center"/>
            </w:pPr>
            <w:r w:rsidRPr="0037567B">
              <w:rPr>
                <w:rFonts w:ascii="Times New Roman" w:eastAsia="Times New Roman" w:hAnsi="Times New Roman"/>
                <w:spacing w:val="1"/>
              </w:rPr>
              <w:t xml:space="preserve">Уровень удовлетворенности </w:t>
            </w:r>
            <w:r w:rsidRPr="0037567B">
              <w:rPr>
                <w:rFonts w:ascii="Times New Roman" w:eastAsia="Times New Roman" w:hAnsi="Times New Roman"/>
                <w:b/>
                <w:spacing w:val="1"/>
              </w:rPr>
              <w:t>руководителей</w:t>
            </w:r>
            <w:r w:rsidRPr="0037567B">
              <w:rPr>
                <w:rFonts w:ascii="Times New Roman" w:eastAsia="Times New Roman" w:hAnsi="Times New Roman"/>
                <w:spacing w:val="1"/>
              </w:rPr>
              <w:t xml:space="preserve"> качеством оказания услуги,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081" w:rsidRPr="0037567B" w:rsidRDefault="004B5081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081" w:rsidRPr="0037567B" w:rsidRDefault="004B5081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Показатель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081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 xml:space="preserve">Уд= 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>1*100/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>2</w:t>
            </w:r>
          </w:p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(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 xml:space="preserve">1-количество респондентов, ответивших на вопрос, 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 xml:space="preserve"> 2 – общее количество опрошенных)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081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Уд=24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081" w:rsidRPr="0037567B" w:rsidRDefault="004B5081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Социологический опрос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081" w:rsidRPr="0037567B" w:rsidRDefault="004B5081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081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«Проектный офис»</w:t>
            </w:r>
          </w:p>
          <w:p w:rsidR="00E14125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Малышев А.С.</w:t>
            </w:r>
          </w:p>
          <w:p w:rsidR="00E14125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7E3" w:rsidRPr="0037567B" w:rsidTr="0037567B">
        <w:trPr>
          <w:trHeight w:val="2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E3" w:rsidRPr="0037567B" w:rsidRDefault="00B337E3" w:rsidP="0037567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67B"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E3" w:rsidRPr="0037567B" w:rsidRDefault="00B337E3" w:rsidP="0037567B">
            <w:pPr>
              <w:jc w:val="center"/>
            </w:pPr>
            <w:r w:rsidRPr="0037567B">
              <w:rPr>
                <w:rFonts w:ascii="Times New Roman" w:eastAsia="Times New Roman" w:hAnsi="Times New Roman"/>
                <w:spacing w:val="1"/>
              </w:rPr>
              <w:t xml:space="preserve">Уровень удовлетворенности </w:t>
            </w:r>
            <w:r w:rsidRPr="0037567B">
              <w:rPr>
                <w:rFonts w:ascii="Times New Roman" w:eastAsia="Times New Roman" w:hAnsi="Times New Roman"/>
                <w:b/>
                <w:spacing w:val="1"/>
              </w:rPr>
              <w:t>исполнителей</w:t>
            </w:r>
            <w:r w:rsidRPr="0037567B">
              <w:rPr>
                <w:rFonts w:ascii="Times New Roman" w:eastAsia="Times New Roman" w:hAnsi="Times New Roman"/>
                <w:spacing w:val="1"/>
              </w:rPr>
              <w:t xml:space="preserve"> качеством оказания услуги,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Показатель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 xml:space="preserve">Уд= 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>1*100/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>2</w:t>
            </w:r>
          </w:p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(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 xml:space="preserve">1-количество респондентов, ответивших на вопрос, </w:t>
            </w:r>
            <w:r w:rsidRPr="0037567B">
              <w:rPr>
                <w:rFonts w:ascii="Times New Roman" w:hAnsi="Times New Roman" w:cs="Times New Roman"/>
                <w:lang w:val="en-US"/>
              </w:rPr>
              <w:t>n</w:t>
            </w:r>
            <w:r w:rsidRPr="0037567B">
              <w:rPr>
                <w:rFonts w:ascii="Times New Roman" w:hAnsi="Times New Roman" w:cs="Times New Roman"/>
              </w:rPr>
              <w:t xml:space="preserve"> 2 – общее количество опрошенных)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Уд=43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Социологический опрос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E3" w:rsidRPr="0037567B" w:rsidRDefault="00B337E3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E3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«Проектный офис»</w:t>
            </w:r>
          </w:p>
          <w:p w:rsidR="00E14125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Малышев А.С.</w:t>
            </w:r>
          </w:p>
          <w:p w:rsidR="00E14125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80F" w:rsidRPr="0037567B" w:rsidTr="0037567B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0F" w:rsidRPr="0037567B" w:rsidRDefault="0031080F" w:rsidP="0037567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6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0F" w:rsidRPr="0037567B" w:rsidRDefault="00714F62" w:rsidP="0037567B">
            <w:pPr>
              <w:jc w:val="center"/>
              <w:rPr>
                <w:rFonts w:ascii="Times New Roman" w:eastAsia="Times New Roman" w:hAnsi="Times New Roman"/>
                <w:spacing w:val="1"/>
              </w:rPr>
            </w:pPr>
            <w:r w:rsidRPr="0037567B">
              <w:rPr>
                <w:rFonts w:ascii="Times New Roman" w:hAnsi="Times New Roman" w:cs="Times New Roman"/>
                <w:color w:val="000000" w:themeColor="text1"/>
              </w:rPr>
              <w:t xml:space="preserve">Создание системы </w:t>
            </w:r>
            <w:r w:rsidRPr="0037567B">
              <w:rPr>
                <w:rFonts w:ascii="Times New Roman" w:hAnsi="Times New Roman"/>
                <w:bCs/>
                <w:color w:val="000000" w:themeColor="text1"/>
              </w:rPr>
              <w:t>диспетчеризации служебных перевозок, ед.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0F" w:rsidRPr="0037567B" w:rsidRDefault="00714F62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0F" w:rsidRPr="0037567B" w:rsidRDefault="00714F62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Показатель за 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0F" w:rsidRPr="0037567B" w:rsidRDefault="00E14125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Постановление администрации г. Заречный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0F" w:rsidRPr="0037567B" w:rsidRDefault="00714F62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0F" w:rsidRPr="0037567B" w:rsidRDefault="00714F62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0F" w:rsidRPr="0037567B" w:rsidRDefault="00714F62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7B" w:rsidRPr="0037567B" w:rsidRDefault="0037567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«Проектный офис»</w:t>
            </w:r>
          </w:p>
          <w:p w:rsidR="0031080F" w:rsidRPr="0037567B" w:rsidRDefault="0037567B" w:rsidP="0037567B">
            <w:pPr>
              <w:jc w:val="center"/>
              <w:rPr>
                <w:rFonts w:ascii="Times New Roman" w:hAnsi="Times New Roman" w:cs="Times New Roman"/>
              </w:rPr>
            </w:pPr>
            <w:r w:rsidRPr="0037567B">
              <w:rPr>
                <w:rFonts w:ascii="Times New Roman" w:hAnsi="Times New Roman" w:cs="Times New Roman"/>
              </w:rPr>
              <w:t>Малышев А.С.</w:t>
            </w:r>
          </w:p>
        </w:tc>
      </w:tr>
    </w:tbl>
    <w:p w:rsidR="003516BF" w:rsidRDefault="003516BF">
      <w:pPr>
        <w:rPr>
          <w:sz w:val="2"/>
          <w:szCs w:val="2"/>
        </w:rPr>
      </w:pPr>
    </w:p>
    <w:sectPr w:rsidR="003516BF" w:rsidSect="007B1648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63" w:rsidRDefault="00B33363">
      <w:r>
        <w:separator/>
      </w:r>
    </w:p>
  </w:endnote>
  <w:endnote w:type="continuationSeparator" w:id="0">
    <w:p w:rsidR="00B33363" w:rsidRDefault="00B3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63" w:rsidRDefault="00B33363"/>
  </w:footnote>
  <w:footnote w:type="continuationSeparator" w:id="0">
    <w:p w:rsidR="00B33363" w:rsidRDefault="00B33363"/>
  </w:footnote>
  <w:footnote w:id="1">
    <w:p w:rsidR="00AE63D9" w:rsidRPr="00326BCC" w:rsidRDefault="00AE63D9" w:rsidP="00AE63D9">
      <w:pPr>
        <w:pStyle w:val="af0"/>
        <w:rPr>
          <w:rFonts w:ascii="Times New Roman" w:hAnsi="Times New Roman" w:cs="Times New Roman"/>
          <w:sz w:val="22"/>
        </w:rPr>
      </w:pPr>
      <w:r>
        <w:rPr>
          <w:rStyle w:val="af2"/>
        </w:rPr>
        <w:footnoteRef/>
      </w:r>
      <w:r>
        <w:t xml:space="preserve"> </w:t>
      </w:r>
      <w:r w:rsidRPr="00326BCC">
        <w:rPr>
          <w:rFonts w:ascii="Times New Roman" w:hAnsi="Times New Roman" w:cs="Times New Roman"/>
          <w:sz w:val="22"/>
        </w:rPr>
        <w:t>Объем финансирования проекта будет уточнен.</w:t>
      </w:r>
    </w:p>
    <w:p w:rsidR="00AE63D9" w:rsidRDefault="00AE63D9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C05"/>
    <w:multiLevelType w:val="hybridMultilevel"/>
    <w:tmpl w:val="1C28A104"/>
    <w:lvl w:ilvl="0" w:tplc="D3FE6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AA0"/>
    <w:multiLevelType w:val="hybridMultilevel"/>
    <w:tmpl w:val="1FC40698"/>
    <w:lvl w:ilvl="0" w:tplc="D3FE6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D1B"/>
    <w:multiLevelType w:val="hybridMultilevel"/>
    <w:tmpl w:val="43928C18"/>
    <w:lvl w:ilvl="0" w:tplc="DBBE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6AD8"/>
    <w:multiLevelType w:val="hybridMultilevel"/>
    <w:tmpl w:val="9B8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BF"/>
    <w:rsid w:val="000149D4"/>
    <w:rsid w:val="00014C93"/>
    <w:rsid w:val="00054282"/>
    <w:rsid w:val="00082C4D"/>
    <w:rsid w:val="000938F8"/>
    <w:rsid w:val="0009442B"/>
    <w:rsid w:val="00097FED"/>
    <w:rsid w:val="000A56F1"/>
    <w:rsid w:val="000B53D3"/>
    <w:rsid w:val="000C6980"/>
    <w:rsid w:val="000D20E0"/>
    <w:rsid w:val="00125223"/>
    <w:rsid w:val="00146F4F"/>
    <w:rsid w:val="00163222"/>
    <w:rsid w:val="00164118"/>
    <w:rsid w:val="00167B65"/>
    <w:rsid w:val="00173D8D"/>
    <w:rsid w:val="00176EBA"/>
    <w:rsid w:val="00191514"/>
    <w:rsid w:val="001B3B6D"/>
    <w:rsid w:val="001C01DF"/>
    <w:rsid w:val="001D4244"/>
    <w:rsid w:val="001E2A61"/>
    <w:rsid w:val="001E4E3E"/>
    <w:rsid w:val="001E7B2D"/>
    <w:rsid w:val="001F1BE8"/>
    <w:rsid w:val="00204E3D"/>
    <w:rsid w:val="00213ED4"/>
    <w:rsid w:val="002377DD"/>
    <w:rsid w:val="00257B1B"/>
    <w:rsid w:val="00265A76"/>
    <w:rsid w:val="002A1863"/>
    <w:rsid w:val="002B33EE"/>
    <w:rsid w:val="002B6C75"/>
    <w:rsid w:val="002C3728"/>
    <w:rsid w:val="002E0402"/>
    <w:rsid w:val="0031080F"/>
    <w:rsid w:val="00314E4A"/>
    <w:rsid w:val="0033577E"/>
    <w:rsid w:val="00346FB3"/>
    <w:rsid w:val="003475B7"/>
    <w:rsid w:val="003516BF"/>
    <w:rsid w:val="00374088"/>
    <w:rsid w:val="0037567B"/>
    <w:rsid w:val="003873B8"/>
    <w:rsid w:val="003932F4"/>
    <w:rsid w:val="003A61A5"/>
    <w:rsid w:val="003B10D9"/>
    <w:rsid w:val="003B6FDD"/>
    <w:rsid w:val="003B7284"/>
    <w:rsid w:val="003C60DE"/>
    <w:rsid w:val="003E2EB4"/>
    <w:rsid w:val="003F3292"/>
    <w:rsid w:val="003F4581"/>
    <w:rsid w:val="00402067"/>
    <w:rsid w:val="00403174"/>
    <w:rsid w:val="004161B5"/>
    <w:rsid w:val="004171A4"/>
    <w:rsid w:val="00430EBE"/>
    <w:rsid w:val="004B5081"/>
    <w:rsid w:val="004C5C84"/>
    <w:rsid w:val="004D7A8D"/>
    <w:rsid w:val="004E131D"/>
    <w:rsid w:val="005058B6"/>
    <w:rsid w:val="005106EC"/>
    <w:rsid w:val="00513F88"/>
    <w:rsid w:val="00516674"/>
    <w:rsid w:val="005307C6"/>
    <w:rsid w:val="00547F74"/>
    <w:rsid w:val="00556A21"/>
    <w:rsid w:val="00563B4B"/>
    <w:rsid w:val="0056566C"/>
    <w:rsid w:val="00577AD2"/>
    <w:rsid w:val="00582891"/>
    <w:rsid w:val="00582A08"/>
    <w:rsid w:val="00586CFF"/>
    <w:rsid w:val="005B1AC4"/>
    <w:rsid w:val="005B418D"/>
    <w:rsid w:val="005C3891"/>
    <w:rsid w:val="005F010E"/>
    <w:rsid w:val="005F70D3"/>
    <w:rsid w:val="005F778C"/>
    <w:rsid w:val="00625885"/>
    <w:rsid w:val="00645F4E"/>
    <w:rsid w:val="00652B23"/>
    <w:rsid w:val="006A5DBF"/>
    <w:rsid w:val="006E3F88"/>
    <w:rsid w:val="00714F62"/>
    <w:rsid w:val="007429EF"/>
    <w:rsid w:val="007562BE"/>
    <w:rsid w:val="00773A1D"/>
    <w:rsid w:val="00790ADF"/>
    <w:rsid w:val="007A09CA"/>
    <w:rsid w:val="007A52AB"/>
    <w:rsid w:val="007B1648"/>
    <w:rsid w:val="007C28B3"/>
    <w:rsid w:val="007C63BD"/>
    <w:rsid w:val="007D428A"/>
    <w:rsid w:val="007E02E2"/>
    <w:rsid w:val="007E3BAC"/>
    <w:rsid w:val="008454FF"/>
    <w:rsid w:val="00846801"/>
    <w:rsid w:val="00860BB9"/>
    <w:rsid w:val="008728A3"/>
    <w:rsid w:val="00874A41"/>
    <w:rsid w:val="008D695E"/>
    <w:rsid w:val="009018FF"/>
    <w:rsid w:val="0092595D"/>
    <w:rsid w:val="00934272"/>
    <w:rsid w:val="00943AD5"/>
    <w:rsid w:val="0095274F"/>
    <w:rsid w:val="00952B18"/>
    <w:rsid w:val="00956D6D"/>
    <w:rsid w:val="009722AB"/>
    <w:rsid w:val="00975490"/>
    <w:rsid w:val="009807AD"/>
    <w:rsid w:val="009917E7"/>
    <w:rsid w:val="009B15D3"/>
    <w:rsid w:val="009C3D13"/>
    <w:rsid w:val="009E71DB"/>
    <w:rsid w:val="00A2322D"/>
    <w:rsid w:val="00A36378"/>
    <w:rsid w:val="00A50C05"/>
    <w:rsid w:val="00A60585"/>
    <w:rsid w:val="00A71C7F"/>
    <w:rsid w:val="00A80627"/>
    <w:rsid w:val="00A84D09"/>
    <w:rsid w:val="00A900A2"/>
    <w:rsid w:val="00AA6F8D"/>
    <w:rsid w:val="00AB003A"/>
    <w:rsid w:val="00AC7A30"/>
    <w:rsid w:val="00AD36F3"/>
    <w:rsid w:val="00AD3E6F"/>
    <w:rsid w:val="00AE0635"/>
    <w:rsid w:val="00AE63D9"/>
    <w:rsid w:val="00B014B6"/>
    <w:rsid w:val="00B11BFE"/>
    <w:rsid w:val="00B17788"/>
    <w:rsid w:val="00B231E7"/>
    <w:rsid w:val="00B33363"/>
    <w:rsid w:val="00B337E3"/>
    <w:rsid w:val="00B437EB"/>
    <w:rsid w:val="00B62701"/>
    <w:rsid w:val="00B70223"/>
    <w:rsid w:val="00B96620"/>
    <w:rsid w:val="00BA164D"/>
    <w:rsid w:val="00BA7190"/>
    <w:rsid w:val="00BB3BE8"/>
    <w:rsid w:val="00BB5895"/>
    <w:rsid w:val="00BB71AA"/>
    <w:rsid w:val="00BD52DF"/>
    <w:rsid w:val="00BE608B"/>
    <w:rsid w:val="00C23955"/>
    <w:rsid w:val="00C24213"/>
    <w:rsid w:val="00C32791"/>
    <w:rsid w:val="00C4077A"/>
    <w:rsid w:val="00C6336E"/>
    <w:rsid w:val="00C913DB"/>
    <w:rsid w:val="00CA2659"/>
    <w:rsid w:val="00CA2CC9"/>
    <w:rsid w:val="00CB6902"/>
    <w:rsid w:val="00CD1CDB"/>
    <w:rsid w:val="00D10A63"/>
    <w:rsid w:val="00D54D1B"/>
    <w:rsid w:val="00D628DE"/>
    <w:rsid w:val="00D643D7"/>
    <w:rsid w:val="00D77116"/>
    <w:rsid w:val="00D83C57"/>
    <w:rsid w:val="00DB4741"/>
    <w:rsid w:val="00DC4F41"/>
    <w:rsid w:val="00DE128B"/>
    <w:rsid w:val="00DF4EAC"/>
    <w:rsid w:val="00E0377B"/>
    <w:rsid w:val="00E14125"/>
    <w:rsid w:val="00E3117C"/>
    <w:rsid w:val="00E424EF"/>
    <w:rsid w:val="00E52DE4"/>
    <w:rsid w:val="00E65F2C"/>
    <w:rsid w:val="00E91992"/>
    <w:rsid w:val="00EA6376"/>
    <w:rsid w:val="00EC63CD"/>
    <w:rsid w:val="00ED2AD8"/>
    <w:rsid w:val="00F21516"/>
    <w:rsid w:val="00F41900"/>
    <w:rsid w:val="00F5010F"/>
    <w:rsid w:val="00F5109C"/>
    <w:rsid w:val="00F5520C"/>
    <w:rsid w:val="00F75565"/>
    <w:rsid w:val="00FB17D3"/>
    <w:rsid w:val="00FB2588"/>
    <w:rsid w:val="00FB6174"/>
    <w:rsid w:val="00FC2EBE"/>
    <w:rsid w:val="00FD59B3"/>
    <w:rsid w:val="00FE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C08D"/>
  <w15:docId w15:val="{3A0DBDD6-45FB-47B1-9B9E-AA4866B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E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ED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1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213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sid w:val="0021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21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Курсив"/>
    <w:basedOn w:val="a4"/>
    <w:rsid w:val="00213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213ED4"/>
    <w:pPr>
      <w:shd w:val="clear" w:color="auto" w:fill="FFFFFF"/>
      <w:spacing w:line="725" w:lineRule="exact"/>
      <w:ind w:hanging="12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213E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213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99"/>
    <w:qFormat/>
    <w:rsid w:val="00FE2A8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28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8DE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50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50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081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50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5081"/>
    <w:rPr>
      <w:b/>
      <w:bCs/>
      <w:color w:val="000000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E63D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E63D9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E6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093B-F3B2-4308-996C-82ED9E29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Г. Кондратьева</cp:lastModifiedBy>
  <cp:revision>6</cp:revision>
  <cp:lastPrinted>2018-01-15T12:55:00Z</cp:lastPrinted>
  <dcterms:created xsi:type="dcterms:W3CDTF">2019-06-27T07:00:00Z</dcterms:created>
  <dcterms:modified xsi:type="dcterms:W3CDTF">2019-06-27T07:35:00Z</dcterms:modified>
</cp:coreProperties>
</file>