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61" w:rsidRDefault="00851161" w:rsidP="00851161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2C7473" w:rsidRDefault="00851161" w:rsidP="00851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C7473">
        <w:rPr>
          <w:rFonts w:ascii="Times New Roman" w:hAnsi="Times New Roman" w:cs="Times New Roman"/>
          <w:sz w:val="28"/>
          <w:szCs w:val="28"/>
        </w:rPr>
        <w:t xml:space="preserve"> </w:t>
      </w:r>
      <w:r w:rsidRPr="00E7450E">
        <w:rPr>
          <w:rFonts w:ascii="Times New Roman" w:hAnsi="Times New Roman" w:cs="Times New Roman"/>
          <w:sz w:val="28"/>
          <w:szCs w:val="28"/>
        </w:rPr>
        <w:t>Проекта</w:t>
      </w:r>
      <w:r w:rsidR="002C7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61" w:rsidRPr="00E7450E" w:rsidRDefault="002C7473" w:rsidP="00851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23B1" w:rsidRPr="004D23B1">
        <w:rPr>
          <w:rFonts w:ascii="Times New Roman" w:hAnsi="Times New Roman" w:cs="Times New Roman"/>
          <w:sz w:val="28"/>
          <w:szCs w:val="28"/>
        </w:rPr>
        <w:t>Областной фестиваль детского и юношеского творчества Карнавал Детства, посвящённый Дню защиты детей</w:t>
      </w:r>
      <w:r w:rsidRPr="002C7473">
        <w:rPr>
          <w:rFonts w:ascii="Times New Roman" w:hAnsi="Times New Roman" w:cs="Times New Roman"/>
          <w:sz w:val="28"/>
          <w:szCs w:val="28"/>
        </w:rPr>
        <w:t>»</w:t>
      </w:r>
    </w:p>
    <w:p w:rsidR="00851161" w:rsidRPr="00E7450E" w:rsidRDefault="00851161" w:rsidP="00851161">
      <w:pPr>
        <w:rPr>
          <w:sz w:val="28"/>
          <w:szCs w:val="28"/>
        </w:rPr>
      </w:pPr>
    </w:p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Наименование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851161" w:rsidRPr="00E7450E" w:rsidTr="00974333">
        <w:tc>
          <w:tcPr>
            <w:tcW w:w="9894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61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 деятельность</w:t>
            </w:r>
          </w:p>
        </w:tc>
      </w:tr>
    </w:tbl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851161" w:rsidRPr="00E7450E" w:rsidTr="00974333">
        <w:tc>
          <w:tcPr>
            <w:tcW w:w="9894" w:type="dxa"/>
            <w:shd w:val="clear" w:color="auto" w:fill="auto"/>
          </w:tcPr>
          <w:p w:rsidR="00851161" w:rsidRPr="00E7450E" w:rsidRDefault="00851161" w:rsidP="0085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 </w:t>
            </w:r>
          </w:p>
        </w:tc>
      </w:tr>
    </w:tbl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Предпосылки реализации</w:t>
      </w:r>
    </w:p>
    <w:p w:rsidR="00851161" w:rsidRPr="00E7450E" w:rsidRDefault="00851161" w:rsidP="0085116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851161" w:rsidRPr="00E7450E" w:rsidTr="00974333">
        <w:tc>
          <w:tcPr>
            <w:tcW w:w="9894" w:type="dxa"/>
            <w:shd w:val="clear" w:color="auto" w:fill="auto"/>
          </w:tcPr>
          <w:p w:rsidR="00851161" w:rsidRPr="00851161" w:rsidRDefault="00851161" w:rsidP="0085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профориентацию подрастающего поколения</w:t>
            </w:r>
            <w:r w:rsidR="004D23B1">
              <w:rPr>
                <w:rFonts w:ascii="Times New Roman" w:hAnsi="Times New Roman" w:cs="Times New Roman"/>
                <w:sz w:val="28"/>
                <w:szCs w:val="28"/>
              </w:rPr>
              <w:t>, посредством знакомства с мастерами и педагогами декоративно-прикладного творчества, мастер-классов по пейзажу на пленере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23B1" w:rsidRPr="004D23B1">
              <w:rPr>
                <w:rFonts w:ascii="Times New Roman" w:hAnsi="Times New Roman" w:cs="Times New Roman"/>
                <w:sz w:val="28"/>
                <w:szCs w:val="28"/>
              </w:rPr>
              <w:t>Установление дружеских и творческих связей между коллективами из городов (поселков) Ленинградской области</w:t>
            </w:r>
            <w:r w:rsidR="004D2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городских мероприятий </w:t>
            </w:r>
            <w:r w:rsidRPr="00851161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Муниципальной целевой программы  «Культура Сосновоборского городского округа на 2014-2020 годы», подпрограмма «Развитие сферы культуры Сосновоборского городского округа на 2014-2020 годы».</w:t>
            </w:r>
          </w:p>
        </w:tc>
      </w:tr>
    </w:tbl>
    <w:p w:rsidR="00851161" w:rsidRPr="00E7450E" w:rsidRDefault="00851161" w:rsidP="0085116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5"/>
      </w:tblGrid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4D23B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B1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детского и юношеского творчества.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61">
              <w:rPr>
                <w:rFonts w:ascii="Times New Roman" w:hAnsi="Times New Roman" w:cs="Times New Roman"/>
                <w:sz w:val="28"/>
                <w:szCs w:val="28"/>
              </w:rPr>
              <w:t>Профориентация молодёжи и подростков.</w:t>
            </w:r>
          </w:p>
        </w:tc>
      </w:tr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4D23B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B1">
              <w:rPr>
                <w:rFonts w:ascii="Times New Roman" w:hAnsi="Times New Roman" w:cs="Times New Roman"/>
                <w:sz w:val="28"/>
                <w:szCs w:val="28"/>
              </w:rPr>
              <w:t>Установление дружеских и творческих связей между коллективами из городов (поселков)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23B1" w:rsidRPr="00E7450E" w:rsidTr="00974333">
        <w:tc>
          <w:tcPr>
            <w:tcW w:w="709" w:type="dxa"/>
            <w:shd w:val="clear" w:color="auto" w:fill="auto"/>
          </w:tcPr>
          <w:p w:rsidR="004D23B1" w:rsidRDefault="004D23B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shd w:val="clear" w:color="auto" w:fill="auto"/>
          </w:tcPr>
          <w:p w:rsidR="004D23B1" w:rsidRPr="00851161" w:rsidRDefault="004D23B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B1">
              <w:rPr>
                <w:rFonts w:ascii="Times New Roman" w:hAnsi="Times New Roman" w:cs="Times New Roman"/>
                <w:sz w:val="28"/>
                <w:szCs w:val="28"/>
              </w:rPr>
              <w:t>Популяризация детского игрового комплекса «Андерсенград», как места семейного отдыха и активной культурной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4D23B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4D23B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23B1">
              <w:rPr>
                <w:rFonts w:ascii="Times New Roman" w:hAnsi="Times New Roman" w:cs="Times New Roman"/>
                <w:sz w:val="28"/>
                <w:szCs w:val="28"/>
              </w:rPr>
              <w:t>емонстрация многообразия форм, организации досуга жителей города, области и гостей праздника</w:t>
            </w:r>
            <w:r w:rsidR="00851161" w:rsidRPr="00851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1161" w:rsidRPr="00E7450E" w:rsidRDefault="00851161" w:rsidP="00851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61" w:rsidRPr="00E7450E" w:rsidRDefault="00851161" w:rsidP="00851161">
      <w:p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ab/>
        <w:t>Возможности, которые позволили реализовать практику: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5"/>
      </w:tblGrid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61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за счёт муниципальной целевой программы «Культура Сосновоборского городского округа на 2014-2020 годы», подпрограмма «Развитие сферы культуры Сосновоборского городского округа на 2014-2020 годы»</w:t>
            </w:r>
          </w:p>
        </w:tc>
      </w:tr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BE2638" w:rsidP="00BE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региональной </w:t>
            </w:r>
            <w:r w:rsidRPr="0085116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области»</w:t>
            </w:r>
          </w:p>
        </w:tc>
      </w:tr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BE2638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Уникальное место проведения мероприятия – Детский игровой комплекс «Андерсенград».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lastRenderedPageBreak/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4699"/>
        <w:gridCol w:w="3497"/>
      </w:tblGrid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40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51161" w:rsidRPr="00E7450E" w:rsidRDefault="00BE2638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638">
              <w:rPr>
                <w:rFonts w:ascii="Times New Roman" w:hAnsi="Times New Roman"/>
                <w:sz w:val="28"/>
                <w:szCs w:val="28"/>
              </w:rPr>
              <w:t xml:space="preserve">Количество творческих коллективов -  участников праздника, человек </w:t>
            </w:r>
          </w:p>
        </w:tc>
        <w:tc>
          <w:tcPr>
            <w:tcW w:w="3940" w:type="dxa"/>
            <w:shd w:val="clear" w:color="auto" w:fill="auto"/>
          </w:tcPr>
          <w:p w:rsidR="00851161" w:rsidRPr="00683120" w:rsidRDefault="00851161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6</w:t>
            </w:r>
            <w:r w:rsidR="00BE2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51161" w:rsidRPr="002C7473" w:rsidRDefault="00BE2638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638">
              <w:rPr>
                <w:rFonts w:ascii="Times New Roman" w:hAnsi="Times New Roman"/>
                <w:sz w:val="28"/>
                <w:szCs w:val="28"/>
              </w:rPr>
              <w:t xml:space="preserve">Количество детей, участников творческих коллективов, человек </w:t>
            </w:r>
          </w:p>
        </w:tc>
        <w:tc>
          <w:tcPr>
            <w:tcW w:w="3940" w:type="dxa"/>
            <w:shd w:val="clear" w:color="auto" w:fill="auto"/>
          </w:tcPr>
          <w:p w:rsidR="00851161" w:rsidRPr="00851161" w:rsidRDefault="00BE2638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</w:tr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51161" w:rsidRPr="002C7473" w:rsidRDefault="00BE2638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638">
              <w:rPr>
                <w:rFonts w:ascii="Times New Roman" w:hAnsi="Times New Roman"/>
                <w:sz w:val="28"/>
                <w:szCs w:val="28"/>
              </w:rPr>
              <w:t>Количество мастеров и педагогов представляющих мастер-классы, человек</w:t>
            </w:r>
          </w:p>
        </w:tc>
        <w:tc>
          <w:tcPr>
            <w:tcW w:w="3940" w:type="dxa"/>
            <w:shd w:val="clear" w:color="auto" w:fill="auto"/>
          </w:tcPr>
          <w:p w:rsidR="00851161" w:rsidRPr="00683120" w:rsidRDefault="00BE2638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E2638" w:rsidRPr="00E7450E" w:rsidTr="00974333">
        <w:tc>
          <w:tcPr>
            <w:tcW w:w="693" w:type="dxa"/>
            <w:shd w:val="clear" w:color="auto" w:fill="auto"/>
          </w:tcPr>
          <w:p w:rsidR="00BE2638" w:rsidRDefault="00BE263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BE2638" w:rsidRPr="00BE2638" w:rsidRDefault="00BE2638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638">
              <w:rPr>
                <w:rFonts w:ascii="Times New Roman" w:hAnsi="Times New Roman"/>
                <w:sz w:val="28"/>
                <w:szCs w:val="28"/>
              </w:rPr>
              <w:t>Присутствовало зрителей,  человек.</w:t>
            </w:r>
          </w:p>
        </w:tc>
        <w:tc>
          <w:tcPr>
            <w:tcW w:w="3940" w:type="dxa"/>
            <w:shd w:val="clear" w:color="auto" w:fill="auto"/>
          </w:tcPr>
          <w:p w:rsidR="00BE2638" w:rsidRDefault="00BE2638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638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</w:tbl>
    <w:p w:rsidR="00851161" w:rsidRPr="00E7450E" w:rsidRDefault="00851161" w:rsidP="0085116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Участники проекта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539"/>
        <w:gridCol w:w="4660"/>
      </w:tblGrid>
      <w:tr w:rsidR="00851161" w:rsidRPr="00E7450E" w:rsidTr="00BE2638">
        <w:tc>
          <w:tcPr>
            <w:tcW w:w="652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39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660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851161" w:rsidRPr="00E7450E" w:rsidTr="00BE2638">
        <w:tc>
          <w:tcPr>
            <w:tcW w:w="652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86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«Сосновоборский городской округ»</w:t>
            </w:r>
          </w:p>
        </w:tc>
        <w:tc>
          <w:tcPr>
            <w:tcW w:w="4660" w:type="dxa"/>
            <w:shd w:val="clear" w:color="auto" w:fill="auto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</w:tc>
      </w:tr>
      <w:tr w:rsidR="00851161" w:rsidRPr="00E7450E" w:rsidTr="00BE2638">
        <w:tc>
          <w:tcPr>
            <w:tcW w:w="652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  <w:shd w:val="clear" w:color="auto" w:fill="auto"/>
          </w:tcPr>
          <w:p w:rsidR="00851161" w:rsidRPr="00683120" w:rsidRDefault="00F7786A" w:rsidP="00F778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86A">
              <w:rPr>
                <w:rFonts w:ascii="Times New Roman" w:hAnsi="Times New Roman"/>
                <w:sz w:val="28"/>
                <w:szCs w:val="28"/>
              </w:rPr>
              <w:t>МАУК «Сосновоборский парк культуры и отдыха»</w:t>
            </w:r>
          </w:p>
        </w:tc>
        <w:tc>
          <w:tcPr>
            <w:tcW w:w="4660" w:type="dxa"/>
            <w:shd w:val="clear" w:color="auto" w:fill="auto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51161" w:rsidRPr="00E7450E" w:rsidTr="00BE2638">
        <w:tc>
          <w:tcPr>
            <w:tcW w:w="652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shd w:val="clear" w:color="auto" w:fill="auto"/>
          </w:tcPr>
          <w:p w:rsidR="00851161" w:rsidRPr="00683120" w:rsidRDefault="00BE2638" w:rsidP="00F778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коллективы учреждений культуры 18 муниципальных образований Ленинградской области</w:t>
            </w:r>
            <w:r w:rsidR="00F7786A" w:rsidRPr="00F77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BE263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851161" w:rsidRPr="00E7450E" w:rsidTr="00974333">
        <w:tc>
          <w:tcPr>
            <w:tcW w:w="9894" w:type="dxa"/>
            <w:shd w:val="clear" w:color="auto" w:fill="auto"/>
          </w:tcPr>
          <w:p w:rsidR="00645229" w:rsidRPr="00645229" w:rsidRDefault="00645229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29">
              <w:rPr>
                <w:rFonts w:ascii="Times New Roman" w:hAnsi="Times New Roman"/>
                <w:sz w:val="28"/>
                <w:szCs w:val="28"/>
              </w:rPr>
              <w:t>- Потребители: жители и гости города Сосновый Бор</w:t>
            </w:r>
          </w:p>
          <w:p w:rsidR="00645229" w:rsidRPr="00645229" w:rsidRDefault="00645229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29">
              <w:rPr>
                <w:rFonts w:ascii="Times New Roman" w:hAnsi="Times New Roman"/>
                <w:sz w:val="28"/>
                <w:szCs w:val="28"/>
              </w:rPr>
              <w:t>- Продукт: комплексное мероприятие, включающее парад-карнавал творческих коллективов участников фестиваля выступление творческих коллективов хореографического, вокального, театрального творчества, мастер-классы прикладного творчества, пейзажа на пленере, городские конкурсы «Парад колясок», «Короткометражное кино», «Карнавальные атрибуты», организацию выездной торговли субъектов малого предпринимательства в соответствии с тематикой праздника.</w:t>
            </w:r>
          </w:p>
          <w:p w:rsidR="00645229" w:rsidRPr="00645229" w:rsidRDefault="00645229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29">
              <w:rPr>
                <w:rFonts w:ascii="Times New Roman" w:hAnsi="Times New Roman"/>
                <w:sz w:val="28"/>
                <w:szCs w:val="28"/>
              </w:rPr>
              <w:t>- Финансирование: бюджетные ассигнования за счёт муниципальной целевой программы «Культура Сосновоборского городского округа на 2014-2020 годы», подпрограмма «Развитие сферы культуры Сосновоборского городского округа на 2014-2020 годы»; организационный сбор субъектов малого предпринимательства-участников выездной торговли; спонсорская поддержка.</w:t>
            </w:r>
          </w:p>
          <w:p w:rsidR="00851161" w:rsidRPr="00F7786A" w:rsidRDefault="00645229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29">
              <w:rPr>
                <w:rFonts w:ascii="Times New Roman" w:hAnsi="Times New Roman"/>
                <w:sz w:val="28"/>
                <w:szCs w:val="28"/>
              </w:rPr>
              <w:t>- Партнеры: творческие коллективы учреждений культуры из 18 муниципальных образований Ленинградской области.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43"/>
        <w:gridCol w:w="2635"/>
        <w:gridCol w:w="2307"/>
      </w:tblGrid>
      <w:tr w:rsidR="00F7786A" w:rsidRPr="00E7450E" w:rsidTr="00F7786A">
        <w:tc>
          <w:tcPr>
            <w:tcW w:w="584" w:type="dxa"/>
            <w:shd w:val="clear" w:color="auto" w:fill="auto"/>
          </w:tcPr>
          <w:p w:rsidR="00F7786A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F7786A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682" w:type="dxa"/>
            <w:shd w:val="clear" w:color="auto" w:fill="auto"/>
          </w:tcPr>
          <w:p w:rsidR="00F7786A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1954" w:type="dxa"/>
          </w:tcPr>
          <w:p w:rsidR="00F7786A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F7786A" w:rsidRPr="00E7450E" w:rsidTr="00F7786A">
        <w:trPr>
          <w:trHeight w:val="377"/>
        </w:trPr>
        <w:tc>
          <w:tcPr>
            <w:tcW w:w="584" w:type="dxa"/>
            <w:shd w:val="clear" w:color="auto" w:fill="auto"/>
          </w:tcPr>
          <w:p w:rsidR="00F7786A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Постановка целей, задач. Формирование оргкомитета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Организационное совещание №1 с участием всех заинтересованных лиц</w:t>
            </w:r>
          </w:p>
        </w:tc>
        <w:tc>
          <w:tcPr>
            <w:tcW w:w="1954" w:type="dxa"/>
          </w:tcPr>
          <w:p w:rsidR="00F7786A" w:rsidRPr="002C7473" w:rsidRDefault="00F7786A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645229">
              <w:rPr>
                <w:rFonts w:ascii="Times New Roman" w:hAnsi="Times New Roman"/>
                <w:sz w:val="28"/>
                <w:szCs w:val="28"/>
              </w:rPr>
              <w:t xml:space="preserve"> Сосновоборского городского округа</w:t>
            </w:r>
          </w:p>
        </w:tc>
      </w:tr>
      <w:tr w:rsidR="00F7786A" w:rsidRPr="00E7450E" w:rsidTr="00F7786A">
        <w:tc>
          <w:tcPr>
            <w:tcW w:w="584" w:type="dxa"/>
            <w:shd w:val="clear" w:color="auto" w:fill="auto"/>
          </w:tcPr>
          <w:p w:rsidR="00F7786A" w:rsidRPr="000D7EF2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Определение места, формы, схемы проведения мероприятия. Организация рекламы.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План подготовки, схема, макеты рекламной продукции</w:t>
            </w:r>
          </w:p>
        </w:tc>
        <w:tc>
          <w:tcPr>
            <w:tcW w:w="1954" w:type="dxa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МАУК «СПК и О»</w:t>
            </w:r>
          </w:p>
        </w:tc>
      </w:tr>
      <w:tr w:rsidR="00F7786A" w:rsidRPr="00E7450E" w:rsidTr="00F7786A">
        <w:tc>
          <w:tcPr>
            <w:tcW w:w="584" w:type="dxa"/>
            <w:shd w:val="clear" w:color="auto" w:fill="auto"/>
          </w:tcPr>
          <w:p w:rsidR="00F7786A" w:rsidRPr="000D7EF2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Постановление администрации «О подготовке и проведении городского массового праздника»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</w:p>
        </w:tc>
        <w:tc>
          <w:tcPr>
            <w:tcW w:w="1954" w:type="dxa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645229">
              <w:rPr>
                <w:rFonts w:ascii="Times New Roman" w:hAnsi="Times New Roman"/>
                <w:sz w:val="28"/>
                <w:szCs w:val="28"/>
              </w:rPr>
              <w:t xml:space="preserve"> Сосновоборского городского округа</w:t>
            </w:r>
          </w:p>
        </w:tc>
      </w:tr>
      <w:tr w:rsidR="00F7786A" w:rsidRPr="00E7450E" w:rsidTr="00F7786A">
        <w:tc>
          <w:tcPr>
            <w:tcW w:w="584" w:type="dxa"/>
            <w:shd w:val="clear" w:color="auto" w:fill="auto"/>
          </w:tcPr>
          <w:p w:rsidR="00F7786A" w:rsidRPr="000D7EF2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Контроль готовности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Организационное совещание №2 с участием всех заинтересованных лиц</w:t>
            </w:r>
          </w:p>
        </w:tc>
        <w:tc>
          <w:tcPr>
            <w:tcW w:w="1954" w:type="dxa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645229">
              <w:rPr>
                <w:rFonts w:ascii="Times New Roman" w:hAnsi="Times New Roman"/>
                <w:sz w:val="28"/>
                <w:szCs w:val="28"/>
              </w:rPr>
              <w:t xml:space="preserve"> Сосновоборского городского округа</w:t>
            </w:r>
          </w:p>
        </w:tc>
      </w:tr>
      <w:tr w:rsidR="00F7786A" w:rsidRPr="00E7450E" w:rsidTr="00F7786A">
        <w:tc>
          <w:tcPr>
            <w:tcW w:w="584" w:type="dxa"/>
            <w:shd w:val="clear" w:color="auto" w:fill="auto"/>
          </w:tcPr>
          <w:p w:rsidR="00F7786A" w:rsidRPr="000D7EF2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Контроль ключевых показателей (военнослужащие, зрители, участники выездной торговли)</w:t>
            </w:r>
          </w:p>
        </w:tc>
        <w:tc>
          <w:tcPr>
            <w:tcW w:w="1954" w:type="dxa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645229">
              <w:rPr>
                <w:rFonts w:ascii="Times New Roman" w:hAnsi="Times New Roman"/>
                <w:sz w:val="28"/>
                <w:szCs w:val="28"/>
              </w:rPr>
              <w:t xml:space="preserve"> Сосновоборского городского округа</w:t>
            </w:r>
          </w:p>
        </w:tc>
      </w:tr>
      <w:tr w:rsidR="00F7786A" w:rsidRPr="00E7450E" w:rsidTr="00F7786A">
        <w:tc>
          <w:tcPr>
            <w:tcW w:w="584" w:type="dxa"/>
            <w:shd w:val="clear" w:color="auto" w:fill="auto"/>
          </w:tcPr>
          <w:p w:rsidR="00F7786A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Оценка результата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 xml:space="preserve">Отчёт </w:t>
            </w:r>
          </w:p>
        </w:tc>
        <w:tc>
          <w:tcPr>
            <w:tcW w:w="1954" w:type="dxa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645229">
              <w:rPr>
                <w:rFonts w:ascii="Times New Roman" w:hAnsi="Times New Roman"/>
                <w:sz w:val="28"/>
                <w:szCs w:val="28"/>
              </w:rPr>
              <w:t xml:space="preserve"> Сосновоборского городского округа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851161" w:rsidRPr="00E7450E" w:rsidRDefault="00851161" w:rsidP="0085116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7450E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497"/>
        <w:gridCol w:w="4704"/>
      </w:tblGrid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7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58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683120" w:rsidRDefault="002C7473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51161" w:rsidRPr="00683120" w:rsidRDefault="002C7473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№1</w:t>
            </w:r>
            <w:r w:rsidR="00645229">
              <w:rPr>
                <w:rFonts w:ascii="Times New Roman" w:hAnsi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45229">
              <w:rPr>
                <w:rFonts w:ascii="Times New Roman" w:hAnsi="Times New Roman"/>
                <w:sz w:val="28"/>
                <w:szCs w:val="28"/>
              </w:rPr>
              <w:t>29.05.2017г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851161" w:rsidRPr="00683120" w:rsidRDefault="002C7473" w:rsidP="002C74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всех служб города, общественных организаций, организаторов, участников мероприятия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51161" w:rsidRPr="00E7450E" w:rsidRDefault="00851161" w:rsidP="0085116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7450E">
        <w:rPr>
          <w:rFonts w:ascii="Times New Roman" w:hAnsi="Times New Roman"/>
          <w:i/>
          <w:sz w:val="28"/>
          <w:szCs w:val="28"/>
        </w:rPr>
        <w:t>Измененные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018"/>
        <w:gridCol w:w="2629"/>
        <w:gridCol w:w="2627"/>
      </w:tblGrid>
      <w:tr w:rsidR="00851161" w:rsidRPr="00E7450E" w:rsidTr="002C7473">
        <w:tc>
          <w:tcPr>
            <w:tcW w:w="577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8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629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627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851161" w:rsidRPr="00E7450E" w:rsidTr="002C7473">
        <w:tc>
          <w:tcPr>
            <w:tcW w:w="577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  <w:shd w:val="clear" w:color="auto" w:fill="auto"/>
          </w:tcPr>
          <w:p w:rsidR="00851161" w:rsidRPr="00683120" w:rsidRDefault="002C7473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29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576"/>
        <w:gridCol w:w="4624"/>
      </w:tblGrid>
      <w:tr w:rsidR="00851161" w:rsidRPr="00E7450E" w:rsidTr="00F7786A">
        <w:tc>
          <w:tcPr>
            <w:tcW w:w="651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76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 xml:space="preserve">Выгодополучатель / </w:t>
            </w:r>
          </w:p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4624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851161" w:rsidRPr="00E7450E" w:rsidTr="00F7786A">
        <w:tc>
          <w:tcPr>
            <w:tcW w:w="651" w:type="dxa"/>
            <w:shd w:val="clear" w:color="auto" w:fill="auto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6" w:type="dxa"/>
            <w:shd w:val="clear" w:color="auto" w:fill="auto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города</w:t>
            </w:r>
            <w:r w:rsidR="00645229">
              <w:rPr>
                <w:rFonts w:ascii="Times New Roman" w:hAnsi="Times New Roman"/>
                <w:sz w:val="28"/>
                <w:szCs w:val="28"/>
              </w:rPr>
              <w:t>, детские и юношеские творческие коллективы Ленинградской области</w:t>
            </w:r>
          </w:p>
        </w:tc>
        <w:tc>
          <w:tcPr>
            <w:tcW w:w="4624" w:type="dxa"/>
            <w:shd w:val="clear" w:color="auto" w:fill="auto"/>
          </w:tcPr>
          <w:p w:rsidR="00851161" w:rsidRPr="00683120" w:rsidRDefault="00F7786A" w:rsidP="009743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досуга граждан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519"/>
        <w:gridCol w:w="4672"/>
      </w:tblGrid>
      <w:tr w:rsidR="00645229" w:rsidRPr="00E7450E" w:rsidTr="00974333">
        <w:tc>
          <w:tcPr>
            <w:tcW w:w="693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5358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</w:tr>
      <w:tr w:rsidR="00645229" w:rsidRPr="00E7450E" w:rsidTr="00974333">
        <w:tc>
          <w:tcPr>
            <w:tcW w:w="693" w:type="dxa"/>
            <w:shd w:val="clear" w:color="auto" w:fill="auto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праздника</w:t>
            </w:r>
          </w:p>
        </w:tc>
        <w:tc>
          <w:tcPr>
            <w:tcW w:w="5358" w:type="dxa"/>
            <w:shd w:val="clear" w:color="auto" w:fill="auto"/>
          </w:tcPr>
          <w:p w:rsidR="00851161" w:rsidRPr="00683120" w:rsidRDefault="00645229" w:rsidP="00F778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280 000</w:t>
            </w:r>
            <w:r w:rsidR="00F7786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645229" w:rsidRPr="00E7450E" w:rsidTr="00974333">
        <w:tc>
          <w:tcPr>
            <w:tcW w:w="693" w:type="dxa"/>
            <w:shd w:val="clear" w:color="auto" w:fill="auto"/>
          </w:tcPr>
          <w:p w:rsidR="00F7786A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F7786A" w:rsidRDefault="00F7786A" w:rsidP="0064522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="00645229">
              <w:rPr>
                <w:rFonts w:ascii="Times New Roman" w:hAnsi="Times New Roman"/>
                <w:sz w:val="28"/>
                <w:szCs w:val="28"/>
              </w:rPr>
              <w:t xml:space="preserve">стройство мест массового отдыха, призовой фонд для участников фестиваля </w:t>
            </w:r>
          </w:p>
        </w:tc>
        <w:tc>
          <w:tcPr>
            <w:tcW w:w="5358" w:type="dxa"/>
            <w:shd w:val="clear" w:color="auto" w:fill="auto"/>
          </w:tcPr>
          <w:p w:rsidR="00F7786A" w:rsidRDefault="00645229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171 600</w:t>
            </w:r>
            <w:r w:rsidR="00F7786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645229" w:rsidRPr="00E7450E" w:rsidTr="00974333">
        <w:tc>
          <w:tcPr>
            <w:tcW w:w="693" w:type="dxa"/>
            <w:shd w:val="clear" w:color="auto" w:fill="auto"/>
          </w:tcPr>
          <w:p w:rsidR="00F7786A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F7786A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Призовой фонд</w:t>
            </w:r>
            <w:r w:rsidR="00645229">
              <w:rPr>
                <w:rFonts w:ascii="Times New Roman" w:hAnsi="Times New Roman"/>
                <w:sz w:val="28"/>
                <w:szCs w:val="28"/>
              </w:rPr>
              <w:t xml:space="preserve"> городских конкурсов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(спонсорская поддержка)</w:t>
            </w:r>
          </w:p>
        </w:tc>
        <w:tc>
          <w:tcPr>
            <w:tcW w:w="5358" w:type="dxa"/>
            <w:shd w:val="clear" w:color="auto" w:fill="auto"/>
          </w:tcPr>
          <w:p w:rsidR="00F7786A" w:rsidRDefault="00645229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7786A">
              <w:rPr>
                <w:rFonts w:ascii="Times New Roman" w:hAnsi="Times New Roman"/>
                <w:sz w:val="28"/>
                <w:szCs w:val="28"/>
              </w:rPr>
              <w:t> 000 рублей</w:t>
            </w:r>
            <w:bookmarkStart w:id="0" w:name="_GoBack"/>
            <w:bookmarkEnd w:id="0"/>
          </w:p>
        </w:tc>
      </w:tr>
      <w:tr w:rsidR="00645229" w:rsidRPr="00E7450E" w:rsidTr="00974333">
        <w:tc>
          <w:tcPr>
            <w:tcW w:w="693" w:type="dxa"/>
            <w:shd w:val="clear" w:color="auto" w:fill="auto"/>
          </w:tcPr>
          <w:p w:rsidR="00645229" w:rsidRDefault="00645229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645229" w:rsidRDefault="00645229" w:rsidP="0064522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мест массового отдыха (организация выездной торговли)</w:t>
            </w:r>
          </w:p>
        </w:tc>
        <w:tc>
          <w:tcPr>
            <w:tcW w:w="5358" w:type="dxa"/>
            <w:shd w:val="clear" w:color="auto" w:fill="auto"/>
          </w:tcPr>
          <w:p w:rsidR="00645229" w:rsidRDefault="00645229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 рублей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851161" w:rsidP="00851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401"/>
        <w:gridCol w:w="4808"/>
      </w:tblGrid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683120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58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683120" w:rsidRDefault="002C7473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51161" w:rsidRPr="00683120" w:rsidRDefault="002C7473" w:rsidP="002C74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Вандышева Ольга Владимировна</w:t>
            </w:r>
          </w:p>
        </w:tc>
        <w:tc>
          <w:tcPr>
            <w:tcW w:w="5358" w:type="dxa"/>
            <w:shd w:val="clear" w:color="auto" w:fill="auto"/>
          </w:tcPr>
          <w:p w:rsidR="00851161" w:rsidRPr="002C7473" w:rsidRDefault="002C7473" w:rsidP="009743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9119790540</w:t>
            </w:r>
          </w:p>
          <w:p w:rsidR="002C7473" w:rsidRPr="002C7473" w:rsidRDefault="002C7473" w:rsidP="009743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cult@meria.sbor.ru</w:t>
            </w:r>
          </w:p>
        </w:tc>
      </w:tr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2C7473" w:rsidRDefault="002C7473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1161" w:rsidRPr="00683120" w:rsidRDefault="002C7473" w:rsidP="002C74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МАУК «СПК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О» Фролова Елена Леонидовна</w:t>
            </w:r>
          </w:p>
        </w:tc>
        <w:tc>
          <w:tcPr>
            <w:tcW w:w="5358" w:type="dxa"/>
            <w:shd w:val="clear" w:color="auto" w:fill="auto"/>
          </w:tcPr>
          <w:p w:rsidR="002C7473" w:rsidRDefault="002C7473" w:rsidP="009743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+79213190078</w:t>
            </w:r>
          </w:p>
          <w:p w:rsidR="00851161" w:rsidRPr="002C7473" w:rsidRDefault="002C7473" w:rsidP="009743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andersengrad@yandex.ru</w:t>
            </w:r>
          </w:p>
        </w:tc>
      </w:tr>
    </w:tbl>
    <w:p w:rsidR="00973467" w:rsidRDefault="00973467" w:rsidP="00851161"/>
    <w:sectPr w:rsidR="00973467" w:rsidSect="00851161">
      <w:footerReference w:type="default" r:id="rId7"/>
      <w:pgSz w:w="11906" w:h="16838"/>
      <w:pgMar w:top="1134" w:right="170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2C" w:rsidRDefault="0035692C" w:rsidP="00672A3D">
      <w:r>
        <w:separator/>
      </w:r>
    </w:p>
  </w:endnote>
  <w:endnote w:type="continuationSeparator" w:id="1">
    <w:p w:rsidR="0035692C" w:rsidRDefault="0035692C" w:rsidP="0067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B2" w:rsidRPr="00365347" w:rsidRDefault="00476266">
    <w:pPr>
      <w:pStyle w:val="a5"/>
      <w:jc w:val="center"/>
      <w:rPr>
        <w:rFonts w:ascii="Times New Roman" w:hAnsi="Times New Roman"/>
      </w:rPr>
    </w:pPr>
    <w:r w:rsidRPr="00365347">
      <w:rPr>
        <w:rFonts w:ascii="Times New Roman" w:hAnsi="Times New Roman"/>
      </w:rPr>
      <w:fldChar w:fldCharType="begin"/>
    </w:r>
    <w:r w:rsidR="00F7786A" w:rsidRPr="00365347">
      <w:rPr>
        <w:rFonts w:ascii="Times New Roman" w:hAnsi="Times New Roman"/>
      </w:rPr>
      <w:instrText>PAGE   \* MERGEFORMAT</w:instrText>
    </w:r>
    <w:r w:rsidRPr="00365347">
      <w:rPr>
        <w:rFonts w:ascii="Times New Roman" w:hAnsi="Times New Roman"/>
      </w:rPr>
      <w:fldChar w:fldCharType="separate"/>
    </w:r>
    <w:r w:rsidR="002A2F1D">
      <w:rPr>
        <w:rFonts w:ascii="Times New Roman" w:hAnsi="Times New Roman"/>
        <w:noProof/>
      </w:rPr>
      <w:t>5</w:t>
    </w:r>
    <w:r w:rsidRPr="00365347">
      <w:rPr>
        <w:rFonts w:ascii="Times New Roman" w:hAnsi="Times New Roman"/>
      </w:rPr>
      <w:fldChar w:fldCharType="end"/>
    </w:r>
  </w:p>
  <w:p w:rsidR="000051B2" w:rsidRDefault="003569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2C" w:rsidRDefault="0035692C" w:rsidP="00672A3D">
      <w:r>
        <w:separator/>
      </w:r>
    </w:p>
  </w:footnote>
  <w:footnote w:type="continuationSeparator" w:id="1">
    <w:p w:rsidR="0035692C" w:rsidRDefault="0035692C" w:rsidP="0067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5ecbe65-e37e-4809-84a0-17eea0f79898"/>
  </w:docVars>
  <w:rsids>
    <w:rsidRoot w:val="00851161"/>
    <w:rsid w:val="002A2F1D"/>
    <w:rsid w:val="002C7473"/>
    <w:rsid w:val="0035692C"/>
    <w:rsid w:val="00451CC3"/>
    <w:rsid w:val="00476266"/>
    <w:rsid w:val="004D23B1"/>
    <w:rsid w:val="004D60D1"/>
    <w:rsid w:val="00645229"/>
    <w:rsid w:val="00672A3D"/>
    <w:rsid w:val="008507B7"/>
    <w:rsid w:val="00851161"/>
    <w:rsid w:val="00973467"/>
    <w:rsid w:val="00BE2638"/>
    <w:rsid w:val="00ED3441"/>
    <w:rsid w:val="00F7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522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851161"/>
    <w:pPr>
      <w:ind w:left="720"/>
      <w:contextualSpacing/>
    </w:pPr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116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5116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85116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452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851161"/>
    <w:pPr>
      <w:ind w:left="720"/>
      <w:contextualSpacing/>
    </w:pPr>
    <w:rPr>
      <w:rFonts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51161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51161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851161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2017-08-15T07:02:00Z</dcterms:created>
  <dcterms:modified xsi:type="dcterms:W3CDTF">2017-12-01T07:17:00Z</dcterms:modified>
</cp:coreProperties>
</file>