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F6" w:rsidRPr="00E229F6" w:rsidRDefault="00E229F6" w:rsidP="00E229F6">
      <w:pPr>
        <w:spacing w:line="360" w:lineRule="auto"/>
        <w:jc w:val="right"/>
        <w:rPr>
          <w:rFonts w:ascii="Times New Roman" w:eastAsia="Calibri" w:hAnsi="Times New Roman" w:cs="Times New Roman"/>
          <w:lang w:eastAsia="en-US"/>
        </w:rPr>
      </w:pPr>
      <w:bookmarkStart w:id="0" w:name="_GoBack"/>
      <w:bookmarkEnd w:id="0"/>
      <w:r w:rsidRPr="00E229F6">
        <w:rPr>
          <w:rFonts w:ascii="Times New Roman" w:eastAsia="Calibri" w:hAnsi="Times New Roman" w:cs="Times New Roman"/>
          <w:lang w:eastAsia="en-US"/>
        </w:rPr>
        <w:t>Приложение №2</w:t>
      </w:r>
    </w:p>
    <w:p w:rsidR="00E229F6" w:rsidRPr="00E229F6" w:rsidRDefault="00E229F6" w:rsidP="00E229F6">
      <w:pPr>
        <w:spacing w:line="360" w:lineRule="auto"/>
        <w:jc w:val="center"/>
        <w:rPr>
          <w:rFonts w:ascii="Times New Roman" w:eastAsia="Calibri" w:hAnsi="Times New Roman" w:cs="Times New Roman"/>
          <w:b/>
          <w:lang w:eastAsia="en-US"/>
        </w:rPr>
      </w:pPr>
    </w:p>
    <w:p w:rsidR="00E229F6" w:rsidRPr="00E229F6" w:rsidRDefault="00E229F6" w:rsidP="00E229F6">
      <w:pPr>
        <w:spacing w:line="360" w:lineRule="auto"/>
        <w:jc w:val="center"/>
        <w:rPr>
          <w:rFonts w:ascii="Times New Roman" w:eastAsia="Calibri" w:hAnsi="Times New Roman" w:cs="Times New Roman"/>
          <w:b/>
          <w:lang w:eastAsia="en-US"/>
        </w:rPr>
      </w:pPr>
      <w:r w:rsidRPr="00E229F6">
        <w:rPr>
          <w:rFonts w:ascii="Times New Roman" w:eastAsia="Calibri" w:hAnsi="Times New Roman" w:cs="Times New Roman"/>
          <w:b/>
          <w:lang w:eastAsia="en-US"/>
        </w:rPr>
        <w:t>Паспорт практики</w:t>
      </w:r>
    </w:p>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229F6" w:rsidRPr="00E229F6" w:rsidTr="00E229F6">
        <w:tc>
          <w:tcPr>
            <w:tcW w:w="960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roofErr w:type="spellStart"/>
            <w:r>
              <w:rPr>
                <w:rFonts w:ascii="Times New Roman" w:eastAsia="Calibri" w:hAnsi="Times New Roman" w:cs="Times New Roman"/>
                <w:lang w:eastAsia="en-US"/>
              </w:rPr>
              <w:t>Эко-этно-историко-культурный</w:t>
            </w:r>
            <w:proofErr w:type="spellEnd"/>
            <w:r>
              <w:rPr>
                <w:rFonts w:ascii="Times New Roman" w:eastAsia="Calibri" w:hAnsi="Times New Roman" w:cs="Times New Roman"/>
                <w:lang w:eastAsia="en-US"/>
              </w:rPr>
              <w:t xml:space="preserve"> проект «Корни»»</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229F6" w:rsidRPr="00E229F6" w:rsidTr="00E229F6">
        <w:tc>
          <w:tcPr>
            <w:tcW w:w="9605"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ЗАТО Северск Томской области</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3. Предпосылки реализации </w:t>
      </w:r>
    </w:p>
    <w:p w:rsidR="00E229F6" w:rsidRPr="00E229F6" w:rsidRDefault="00E229F6" w:rsidP="00E229F6">
      <w:pPr>
        <w:spacing w:line="360" w:lineRule="auto"/>
        <w:rPr>
          <w:rFonts w:ascii="Times New Roman" w:eastAsia="Calibri" w:hAnsi="Times New Roman" w:cs="Times New Roman"/>
          <w:i/>
          <w:lang w:eastAsia="en-US"/>
        </w:rPr>
      </w:pPr>
      <w:r w:rsidRPr="00E229F6">
        <w:rPr>
          <w:rFonts w:ascii="Times New Roman" w:eastAsia="Calibri" w:hAnsi="Times New Roman" w:cs="Times New Roman"/>
          <w:i/>
          <w:lang w:eastAsia="en-US"/>
        </w:rPr>
        <w:t xml:space="preserve">Описание проблемной ситуации или потребности в развитии, </w:t>
      </w:r>
      <w:proofErr w:type="gramStart"/>
      <w:r w:rsidRPr="00E229F6">
        <w:rPr>
          <w:rFonts w:ascii="Times New Roman" w:eastAsia="Calibri" w:hAnsi="Times New Roman" w:cs="Times New Roman"/>
          <w:i/>
          <w:lang w:eastAsia="en-US"/>
        </w:rPr>
        <w:t>послуживших</w:t>
      </w:r>
      <w:proofErr w:type="gramEnd"/>
      <w:r w:rsidRPr="00E229F6">
        <w:rPr>
          <w:rFonts w:ascii="Times New Roman" w:eastAsia="Calibri" w:hAnsi="Times New Roman" w:cs="Times New Roman"/>
          <w:i/>
          <w:lang w:eastAsia="en-US"/>
        </w:rPr>
        <w:t xml:space="preserve">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229F6" w:rsidRPr="00E229F6" w:rsidTr="00E229F6">
        <w:tc>
          <w:tcPr>
            <w:tcW w:w="9605" w:type="dxa"/>
          </w:tcPr>
          <w:p w:rsidR="00E229F6" w:rsidRPr="00E229F6" w:rsidRDefault="00E229F6" w:rsidP="00E229F6">
            <w:pPr>
              <w:shd w:val="clear" w:color="auto" w:fill="FFFFFF"/>
              <w:ind w:firstLine="709"/>
              <w:jc w:val="both"/>
              <w:rPr>
                <w:rFonts w:ascii="Times New Roman" w:hAnsi="Times New Roman" w:cs="Times New Roman"/>
                <w:color w:val="000000"/>
              </w:rPr>
            </w:pPr>
            <w:r w:rsidRPr="00E229F6">
              <w:rPr>
                <w:rFonts w:ascii="Times New Roman" w:hAnsi="Times New Roman" w:cs="Times New Roman"/>
                <w:color w:val="000000"/>
              </w:rPr>
              <w:t xml:space="preserve">По данным ВОЗ, во всем мире тревожными и депрессивными расстройствами страдает более 300 миллионов человек. Каждый год психические нарушения, самыми распространенными из которых являются депрессия и тревожные расстройства, поражают более одной трети населения. Это связано с высокими темпами социально-экономических изменений, которые приводят к тому, что человек уже не ощущает свои корни, общество стремительно </w:t>
            </w:r>
            <w:proofErr w:type="spellStart"/>
            <w:r w:rsidRPr="00E229F6">
              <w:rPr>
                <w:rFonts w:ascii="Times New Roman" w:hAnsi="Times New Roman" w:cs="Times New Roman"/>
                <w:color w:val="000000"/>
              </w:rPr>
              <w:t>атомизируется</w:t>
            </w:r>
            <w:proofErr w:type="spellEnd"/>
            <w:r w:rsidRPr="00E229F6">
              <w:rPr>
                <w:rFonts w:ascii="Times New Roman" w:hAnsi="Times New Roman" w:cs="Times New Roman"/>
                <w:color w:val="000000"/>
              </w:rPr>
              <w:t xml:space="preserve">, теряя социальные скрепы. </w:t>
            </w:r>
          </w:p>
          <w:p w:rsidR="00E229F6" w:rsidRPr="00E229F6" w:rsidRDefault="00E229F6" w:rsidP="00E229F6">
            <w:pPr>
              <w:shd w:val="clear" w:color="auto" w:fill="FFFFFF"/>
              <w:ind w:firstLine="709"/>
              <w:jc w:val="both"/>
              <w:rPr>
                <w:rFonts w:ascii="Times New Roman" w:hAnsi="Times New Roman" w:cs="Times New Roman"/>
              </w:rPr>
            </w:pPr>
            <w:r w:rsidRPr="00E229F6">
              <w:rPr>
                <w:rFonts w:ascii="Times New Roman" w:hAnsi="Times New Roman" w:cs="Times New Roman"/>
                <w:color w:val="000000"/>
              </w:rPr>
              <w:t xml:space="preserve">Высокий уровень социальной тревожности все более свойственен подросткам, что сопровождается их </w:t>
            </w:r>
            <w:r w:rsidRPr="00E229F6">
              <w:rPr>
                <w:rFonts w:ascii="Times New Roman" w:hAnsi="Times New Roman" w:cs="Times New Roman"/>
              </w:rPr>
              <w:t xml:space="preserve">социальной изоляцией, и может приводить к </w:t>
            </w:r>
            <w:proofErr w:type="spellStart"/>
            <w:r w:rsidRPr="00E229F6">
              <w:rPr>
                <w:rFonts w:ascii="Times New Roman" w:hAnsi="Times New Roman" w:cs="Times New Roman"/>
              </w:rPr>
              <w:t>аутоагрессивному</w:t>
            </w:r>
            <w:proofErr w:type="spellEnd"/>
            <w:r w:rsidRPr="00E229F6">
              <w:rPr>
                <w:rFonts w:ascii="Times New Roman" w:hAnsi="Times New Roman" w:cs="Times New Roman"/>
              </w:rPr>
              <w:t xml:space="preserve"> поведению, суицидальным мыслям и намерениям, злоупотреблению алкоголем и наркотиками, снижению мотивации к обучению и развитию. Т.е. по </w:t>
            </w:r>
            <w:proofErr w:type="gramStart"/>
            <w:r w:rsidRPr="00E229F6">
              <w:rPr>
                <w:rFonts w:ascii="Times New Roman" w:hAnsi="Times New Roman" w:cs="Times New Roman"/>
              </w:rPr>
              <w:t>сути</w:t>
            </w:r>
            <w:proofErr w:type="gramEnd"/>
            <w:r w:rsidRPr="00E229F6">
              <w:rPr>
                <w:rFonts w:ascii="Times New Roman" w:hAnsi="Times New Roman" w:cs="Times New Roman"/>
              </w:rPr>
              <w:t xml:space="preserve"> у подростков с высоким уровнем социальной тревожности наблюдается низкий показатель социальной  адаптации, что приводит к целому ряду негативных явлений, таких как стремление «обрести» новую «семью» в лице запрещенных в России движений и организаций типа «ИГИЛ» или «АУЕ», либо попыткам самоутверждения через насилие над своими ровесниками или «братьями нашими меньшими». Все это прямое следствие отрыва от семьи, своей культуры, своих корней.</w:t>
            </w:r>
          </w:p>
          <w:p w:rsidR="00E229F6" w:rsidRPr="00E229F6" w:rsidRDefault="00E229F6" w:rsidP="001A79CB">
            <w:pPr>
              <w:jc w:val="both"/>
              <w:rPr>
                <w:rFonts w:ascii="Times New Roman" w:eastAsia="Calibri" w:hAnsi="Times New Roman" w:cs="Times New Roman"/>
                <w:lang w:eastAsia="en-US"/>
              </w:rPr>
            </w:pPr>
            <w:r>
              <w:rPr>
                <w:rFonts w:ascii="Times New Roman" w:hAnsi="Times New Roman" w:cs="Times New Roman"/>
              </w:rPr>
              <w:t xml:space="preserve">      </w:t>
            </w:r>
            <w:r w:rsidRPr="00E229F6">
              <w:rPr>
                <w:rFonts w:ascii="Times New Roman" w:hAnsi="Times New Roman" w:cs="Times New Roman"/>
              </w:rPr>
              <w:t xml:space="preserve">Ключевым в проекте является стремление выявить и проработать (снизить) такой уровень тревожности, который влияет на способность к социальной адаптации подростков, формированию у них эмоционального интеллекта и </w:t>
            </w:r>
            <w:r w:rsidRPr="00E229F6">
              <w:rPr>
                <w:rFonts w:ascii="Times New Roman" w:hAnsi="Times New Roman" w:cs="Times New Roman"/>
                <w:lang w:val="en-US"/>
              </w:rPr>
              <w:t>soft</w:t>
            </w:r>
            <w:r w:rsidRPr="00E229F6">
              <w:rPr>
                <w:rFonts w:ascii="Times New Roman" w:hAnsi="Times New Roman" w:cs="Times New Roman"/>
              </w:rPr>
              <w:t xml:space="preserve"> </w:t>
            </w:r>
            <w:r w:rsidRPr="00E229F6">
              <w:rPr>
                <w:rFonts w:ascii="Times New Roman" w:hAnsi="Times New Roman" w:cs="Times New Roman"/>
                <w:lang w:val="en-US"/>
              </w:rPr>
              <w:t>skills</w:t>
            </w:r>
            <w:r w:rsidRPr="00E229F6">
              <w:rPr>
                <w:rFonts w:ascii="Times New Roman" w:hAnsi="Times New Roman" w:cs="Times New Roman"/>
              </w:rPr>
              <w:t xml:space="preserve">, снижению экзистенциальной напряженности и отчуждения, путем возвращения глобальных </w:t>
            </w:r>
            <w:proofErr w:type="spellStart"/>
            <w:r w:rsidRPr="00E229F6">
              <w:rPr>
                <w:rFonts w:ascii="Times New Roman" w:hAnsi="Times New Roman" w:cs="Times New Roman"/>
              </w:rPr>
              <w:t>экосистемных</w:t>
            </w:r>
            <w:proofErr w:type="spellEnd"/>
            <w:r w:rsidRPr="00E229F6">
              <w:rPr>
                <w:rFonts w:ascii="Times New Roman" w:hAnsi="Times New Roman" w:cs="Times New Roman"/>
              </w:rPr>
              <w:t>, национально-культурных и личных семейных «корней».</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229F6" w:rsidRPr="00E229F6" w:rsidTr="00E229F6">
        <w:tc>
          <w:tcPr>
            <w:tcW w:w="960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Июнь 2019 – декабрь 2019г.</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5. Показатели социально-экономического развития города, характеризующие положение до внедрения практики </w:t>
      </w:r>
      <w:r w:rsidRPr="00E229F6">
        <w:rPr>
          <w:rFonts w:ascii="Times New Roman" w:eastAsia="Calibri" w:hAnsi="Times New Roman" w:cs="Times New Roman"/>
          <w:i/>
          <w:lang w:eastAsia="en-US"/>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229F6" w:rsidRPr="00E229F6" w:rsidTr="00E229F6">
        <w:tc>
          <w:tcPr>
            <w:tcW w:w="9605" w:type="dxa"/>
          </w:tcPr>
          <w:p w:rsidR="00E229F6" w:rsidRPr="00E229F6" w:rsidRDefault="00E229F6" w:rsidP="00F34018">
            <w:pPr>
              <w:pStyle w:val="ac"/>
              <w:ind w:firstLine="720"/>
              <w:jc w:val="both"/>
              <w:rPr>
                <w:rFonts w:eastAsia="Calibri"/>
                <w:iCs/>
                <w:color w:val="000000"/>
                <w:shd w:val="clear" w:color="auto" w:fill="FFFFFF"/>
                <w:lang w:eastAsia="en-US"/>
              </w:rPr>
            </w:pPr>
            <w:r>
              <w:t xml:space="preserve">Национальный </w:t>
            </w:r>
            <w:proofErr w:type="gramStart"/>
            <w:r>
              <w:t>состав</w:t>
            </w:r>
            <w:proofErr w:type="gramEnd"/>
            <w:r>
              <w:t xml:space="preserve"> ЗАТО Северск в целом отражает общую картину по Томской области и характеризуется тем, что население многонациональное, представлено более 100 национальностей, но подавляющее большинство населения (более 86 %) – русские. По 1 % </w:t>
            </w:r>
            <w:r>
              <w:lastRenderedPageBreak/>
              <w:t>от общего числа жителей составляют татары, украинцы, остальные нации менее 1 %.</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9"/>
      </w:tblGrid>
      <w:tr w:rsidR="00E229F6" w:rsidRPr="00E229F6" w:rsidTr="00E229F6">
        <w:tc>
          <w:tcPr>
            <w:tcW w:w="9379" w:type="dxa"/>
          </w:tcPr>
          <w:p w:rsidR="00E229F6" w:rsidRPr="00E229F6" w:rsidRDefault="00E229F6" w:rsidP="00E229F6">
            <w:pPr>
              <w:suppressAutoHyphens/>
              <w:jc w:val="both"/>
              <w:rPr>
                <w:rFonts w:ascii="Times New Roman" w:hAnsi="Times New Roman" w:cs="Times New Roman"/>
                <w:bCs/>
              </w:rPr>
            </w:pPr>
            <w:r w:rsidRPr="00E229F6">
              <w:rPr>
                <w:rFonts w:ascii="Times New Roman" w:hAnsi="Times New Roman" w:cs="Times New Roman"/>
                <w:bCs/>
              </w:rPr>
              <w:t xml:space="preserve">Цель: Снижение уровня социальной тревожности у детей и подростков и профилактика негативных явлений в детской и подростковой среде через личную семейную историю, вписанную в глобальный мировой/национальный контекст. </w:t>
            </w:r>
          </w:p>
          <w:p w:rsidR="00E229F6" w:rsidRPr="00E229F6" w:rsidRDefault="00E229F6" w:rsidP="00E229F6">
            <w:pPr>
              <w:suppressAutoHyphens/>
              <w:jc w:val="both"/>
              <w:rPr>
                <w:rFonts w:ascii="Times New Roman" w:hAnsi="Times New Roman" w:cs="Times New Roman"/>
                <w:bCs/>
              </w:rPr>
            </w:pPr>
            <w:r w:rsidRPr="00E229F6">
              <w:rPr>
                <w:rFonts w:ascii="Times New Roman" w:hAnsi="Times New Roman" w:cs="Times New Roman"/>
                <w:bCs/>
              </w:rPr>
              <w:t xml:space="preserve">Задачи: </w:t>
            </w:r>
          </w:p>
          <w:p w:rsidR="00E229F6" w:rsidRPr="00E229F6" w:rsidRDefault="00E229F6" w:rsidP="00E229F6">
            <w:pPr>
              <w:numPr>
                <w:ilvl w:val="0"/>
                <w:numId w:val="29"/>
              </w:numPr>
              <w:suppressAutoHyphens/>
              <w:jc w:val="both"/>
              <w:rPr>
                <w:rFonts w:ascii="Times New Roman" w:hAnsi="Times New Roman" w:cs="Times New Roman"/>
                <w:bCs/>
              </w:rPr>
            </w:pPr>
            <w:r w:rsidRPr="00E229F6">
              <w:rPr>
                <w:rFonts w:ascii="Times New Roman" w:hAnsi="Times New Roman" w:cs="Times New Roman"/>
                <w:bCs/>
              </w:rPr>
              <w:t xml:space="preserve">Через </w:t>
            </w:r>
            <w:proofErr w:type="spellStart"/>
            <w:r w:rsidRPr="00E229F6">
              <w:rPr>
                <w:rFonts w:ascii="Times New Roman" w:hAnsi="Times New Roman" w:cs="Times New Roman"/>
                <w:bCs/>
              </w:rPr>
              <w:t>эко-тематику</w:t>
            </w:r>
            <w:proofErr w:type="spellEnd"/>
            <w:r w:rsidRPr="00E229F6">
              <w:rPr>
                <w:rFonts w:ascii="Times New Roman" w:hAnsi="Times New Roman" w:cs="Times New Roman"/>
                <w:bCs/>
              </w:rPr>
              <w:t xml:space="preserve"> включить подростков в глобальный контекст, показав, что они часть экосистемы.</w:t>
            </w:r>
          </w:p>
          <w:p w:rsidR="00E229F6" w:rsidRPr="00E229F6" w:rsidRDefault="00E229F6" w:rsidP="00E229F6">
            <w:pPr>
              <w:numPr>
                <w:ilvl w:val="0"/>
                <w:numId w:val="29"/>
              </w:numPr>
              <w:suppressAutoHyphens/>
              <w:ind w:left="0" w:firstLine="360"/>
              <w:jc w:val="both"/>
              <w:rPr>
                <w:rFonts w:ascii="Times New Roman" w:hAnsi="Times New Roman" w:cs="Times New Roman"/>
                <w:bCs/>
              </w:rPr>
            </w:pPr>
            <w:r w:rsidRPr="00E229F6">
              <w:rPr>
                <w:rFonts w:ascii="Times New Roman" w:hAnsi="Times New Roman" w:cs="Times New Roman"/>
                <w:bCs/>
              </w:rPr>
              <w:t>Через личную семейную историю включить подростков в национально-патриотический контекст.</w:t>
            </w:r>
          </w:p>
          <w:p w:rsidR="00E229F6" w:rsidRPr="00E229F6" w:rsidRDefault="00E229F6" w:rsidP="00E229F6">
            <w:pPr>
              <w:pStyle w:val="a6"/>
              <w:numPr>
                <w:ilvl w:val="0"/>
                <w:numId w:val="29"/>
              </w:numPr>
              <w:spacing w:after="0" w:line="240" w:lineRule="auto"/>
              <w:jc w:val="both"/>
              <w:rPr>
                <w:rFonts w:ascii="Times New Roman" w:eastAsia="Times New Roman" w:hAnsi="Times New Roman" w:cs="Times New Roman"/>
                <w:sz w:val="24"/>
                <w:szCs w:val="24"/>
              </w:rPr>
            </w:pPr>
            <w:r w:rsidRPr="00E229F6">
              <w:rPr>
                <w:rFonts w:ascii="Times New Roman" w:hAnsi="Times New Roman" w:cs="Times New Roman"/>
                <w:bCs/>
                <w:sz w:val="24"/>
                <w:szCs w:val="24"/>
              </w:rPr>
              <w:t>Через личную семейную историю в ходе разработки «фамильного  древа Северска» активизировать «патриотизм малой родины».</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7. Возможности, которые позволили реализовать практику</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363"/>
      </w:tblGrid>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836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Описание возможности</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w:t>
            </w:r>
          </w:p>
        </w:tc>
        <w:tc>
          <w:tcPr>
            <w:tcW w:w="8363" w:type="dxa"/>
          </w:tcPr>
          <w:p w:rsidR="00E229F6" w:rsidRPr="00E229F6" w:rsidRDefault="00E229F6" w:rsidP="001A79CB">
            <w:pPr>
              <w:rPr>
                <w:rFonts w:ascii="Times New Roman" w:eastAsia="Calibri" w:hAnsi="Times New Roman" w:cs="Times New Roman"/>
                <w:lang w:eastAsia="en-US"/>
              </w:rPr>
            </w:pPr>
            <w:r w:rsidRPr="00E229F6">
              <w:rPr>
                <w:rFonts w:ascii="Times New Roman" w:eastAsia="Calibri" w:hAnsi="Times New Roman" w:cs="Times New Roman"/>
                <w:lang w:eastAsia="en-US"/>
              </w:rPr>
              <w:t>Финансовая возможность. Получение финансовой поддержки АО «ТВЭЛ»</w:t>
            </w:r>
            <w:r w:rsidRPr="00E229F6">
              <w:rPr>
                <w:rFonts w:ascii="Times New Roman" w:eastAsia="Calibri" w:hAnsi="Times New Roman" w:cs="Times New Roman"/>
                <w:color w:val="FF0000"/>
                <w:lang w:eastAsia="en-US"/>
              </w:rPr>
              <w:t xml:space="preserve"> </w:t>
            </w:r>
            <w:r w:rsidRPr="00E229F6">
              <w:rPr>
                <w:rFonts w:ascii="Times New Roman" w:eastAsia="Calibri" w:hAnsi="Times New Roman" w:cs="Times New Roman"/>
                <w:lang w:eastAsia="en-US"/>
              </w:rPr>
              <w:t xml:space="preserve">на разработку и реализацию </w:t>
            </w:r>
            <w:r w:rsidR="001A79CB">
              <w:rPr>
                <w:rFonts w:ascii="Times New Roman" w:eastAsia="Calibri" w:hAnsi="Times New Roman" w:cs="Times New Roman"/>
                <w:lang w:eastAsia="en-US"/>
              </w:rPr>
              <w:t xml:space="preserve"> </w:t>
            </w:r>
            <w:r w:rsidRPr="00E229F6">
              <w:rPr>
                <w:rFonts w:ascii="Times New Roman" w:eastAsia="Calibri" w:hAnsi="Times New Roman" w:cs="Times New Roman"/>
                <w:lang w:eastAsia="en-US"/>
              </w:rPr>
              <w:t>социально значимых проектов в 2019 году</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2.</w:t>
            </w:r>
          </w:p>
        </w:tc>
        <w:tc>
          <w:tcPr>
            <w:tcW w:w="8363"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Кадровый потенциал. РЦО</w:t>
            </w:r>
          </w:p>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Профессиональные компетенции работников и административного персонала учреждений – организаторов мероприятий проекта позволили организовать и проводить их на высоком уровне. </w:t>
            </w:r>
          </w:p>
          <w:p w:rsidR="00E229F6" w:rsidRPr="00E229F6" w:rsidRDefault="001A79CB" w:rsidP="00E229F6">
            <w:pPr>
              <w:rPr>
                <w:rFonts w:ascii="Times New Roman" w:eastAsia="Calibri" w:hAnsi="Times New Roman" w:cs="Times New Roman"/>
                <w:lang w:eastAsia="en-US"/>
              </w:rPr>
            </w:pPr>
            <w:r>
              <w:rPr>
                <w:rFonts w:ascii="Times New Roman" w:eastAsia="Calibri" w:hAnsi="Times New Roman" w:cs="Times New Roman"/>
                <w:lang w:eastAsia="en-US"/>
              </w:rPr>
              <w:t>Наличие сети социальных партнеров.</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3.</w:t>
            </w:r>
          </w:p>
        </w:tc>
        <w:tc>
          <w:tcPr>
            <w:tcW w:w="8363"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Административная поддержка.</w:t>
            </w:r>
          </w:p>
          <w:p w:rsidR="00E229F6" w:rsidRPr="00E229F6" w:rsidRDefault="00E229F6" w:rsidP="001A79CB">
            <w:pPr>
              <w:rPr>
                <w:rFonts w:ascii="Times New Roman" w:eastAsia="Calibri" w:hAnsi="Times New Roman" w:cs="Times New Roman"/>
                <w:lang w:eastAsia="en-US"/>
              </w:rPr>
            </w:pPr>
            <w:r w:rsidRPr="00E229F6">
              <w:rPr>
                <w:rFonts w:ascii="Times New Roman" w:eastAsia="Calibri" w:hAnsi="Times New Roman" w:cs="Times New Roman"/>
                <w:lang w:eastAsia="en-US"/>
              </w:rPr>
              <w:t>Помощь и поддержка в организации мероприятий проекта со стороны Администрации города, Управления образования,</w:t>
            </w:r>
            <w:r w:rsidR="001A79CB">
              <w:rPr>
                <w:rFonts w:ascii="Times New Roman" w:eastAsia="Calibri" w:hAnsi="Times New Roman" w:cs="Times New Roman"/>
                <w:lang w:eastAsia="en-US"/>
              </w:rPr>
              <w:t xml:space="preserve"> Управления культуры</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4.</w:t>
            </w:r>
          </w:p>
        </w:tc>
        <w:tc>
          <w:tcPr>
            <w:tcW w:w="8363"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Социальное партнерство. Мероприятия проекта проходят при </w:t>
            </w:r>
            <w:proofErr w:type="gramStart"/>
            <w:r w:rsidRPr="00E229F6">
              <w:rPr>
                <w:rFonts w:ascii="Times New Roman" w:eastAsia="Calibri" w:hAnsi="Times New Roman" w:cs="Times New Roman"/>
                <w:lang w:eastAsia="en-US"/>
              </w:rPr>
              <w:t>большой</w:t>
            </w:r>
            <w:proofErr w:type="gramEnd"/>
          </w:p>
          <w:p w:rsidR="00E229F6" w:rsidRPr="00E229F6" w:rsidRDefault="00E229F6" w:rsidP="001A79CB">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поддержке социальных партнеров – образовательных </w:t>
            </w:r>
            <w:r w:rsidR="001A79CB">
              <w:rPr>
                <w:rFonts w:ascii="Times New Roman" w:eastAsia="Calibri" w:hAnsi="Times New Roman" w:cs="Times New Roman"/>
                <w:lang w:eastAsia="en-US"/>
              </w:rPr>
              <w:t xml:space="preserve">и культурных </w:t>
            </w:r>
            <w:r w:rsidRPr="00E229F6">
              <w:rPr>
                <w:rFonts w:ascii="Times New Roman" w:eastAsia="Calibri" w:hAnsi="Times New Roman" w:cs="Times New Roman"/>
                <w:lang w:eastAsia="en-US"/>
              </w:rPr>
              <w:t>организаций, городских</w:t>
            </w:r>
            <w:r w:rsidR="001A79CB">
              <w:rPr>
                <w:rFonts w:ascii="Times New Roman" w:eastAsia="Calibri" w:hAnsi="Times New Roman" w:cs="Times New Roman"/>
                <w:lang w:eastAsia="en-US"/>
              </w:rPr>
              <w:t xml:space="preserve"> </w:t>
            </w:r>
            <w:r w:rsidRPr="00E229F6">
              <w:rPr>
                <w:rFonts w:ascii="Times New Roman" w:eastAsia="Calibri" w:hAnsi="Times New Roman" w:cs="Times New Roman"/>
                <w:lang w:eastAsia="en-US"/>
              </w:rPr>
              <w:t>предприятий и организаций, депутатов городской Думы, организаций</w:t>
            </w:r>
            <w:r w:rsidR="001A79CB">
              <w:rPr>
                <w:rFonts w:ascii="Times New Roman" w:eastAsia="Calibri" w:hAnsi="Times New Roman" w:cs="Times New Roman"/>
                <w:lang w:eastAsia="en-US"/>
              </w:rPr>
              <w:t xml:space="preserve"> </w:t>
            </w:r>
            <w:r w:rsidRPr="00E229F6">
              <w:rPr>
                <w:rFonts w:ascii="Times New Roman" w:eastAsia="Calibri" w:hAnsi="Times New Roman" w:cs="Times New Roman"/>
                <w:lang w:eastAsia="en-US"/>
              </w:rPr>
              <w:t xml:space="preserve">социальной сферы, СМИ. </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5.</w:t>
            </w:r>
          </w:p>
        </w:tc>
        <w:tc>
          <w:tcPr>
            <w:tcW w:w="8363"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Материально-технические ресурсы.  Использование для подготовки и реализации проекта имеющейся материально – технической базы. </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8. Принципиальные подходы, избранные при разработке и внедрении практики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363"/>
      </w:tblGrid>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836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Описание подхода</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w:t>
            </w:r>
          </w:p>
        </w:tc>
        <w:tc>
          <w:tcPr>
            <w:tcW w:w="8363"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Открытость для участников проекта. Участником проекта могут</w:t>
            </w:r>
          </w:p>
          <w:p w:rsidR="00E229F6" w:rsidRPr="00E229F6" w:rsidRDefault="00E229F6" w:rsidP="001821B5">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стать дети в возрасте </w:t>
            </w:r>
            <w:r w:rsidR="001821B5">
              <w:rPr>
                <w:rFonts w:ascii="Times New Roman" w:eastAsia="Calibri" w:hAnsi="Times New Roman" w:cs="Times New Roman"/>
                <w:lang w:eastAsia="en-US"/>
              </w:rPr>
              <w:t>7</w:t>
            </w:r>
            <w:r w:rsidRPr="00E229F6">
              <w:rPr>
                <w:rFonts w:ascii="Times New Roman" w:eastAsia="Calibri" w:hAnsi="Times New Roman" w:cs="Times New Roman"/>
                <w:lang w:eastAsia="en-US"/>
              </w:rPr>
              <w:t xml:space="preserve">-18 лет любого типа образовательного </w:t>
            </w:r>
            <w:proofErr w:type="gramStart"/>
            <w:r w:rsidRPr="00E229F6">
              <w:rPr>
                <w:rFonts w:ascii="Times New Roman" w:eastAsia="Calibri" w:hAnsi="Times New Roman" w:cs="Times New Roman"/>
                <w:lang w:eastAsia="en-US"/>
              </w:rPr>
              <w:t>учреждения</w:t>
            </w:r>
            <w:proofErr w:type="gramEnd"/>
            <w:r w:rsidRPr="00E229F6">
              <w:rPr>
                <w:rFonts w:ascii="Times New Roman" w:eastAsia="Calibri" w:hAnsi="Times New Roman" w:cs="Times New Roman"/>
                <w:lang w:eastAsia="en-US"/>
              </w:rPr>
              <w:t xml:space="preserve"> ЗАТО Северск, родители</w:t>
            </w:r>
            <w:r w:rsidR="001821B5">
              <w:rPr>
                <w:rFonts w:ascii="Times New Roman" w:eastAsia="Calibri" w:hAnsi="Times New Roman" w:cs="Times New Roman"/>
                <w:lang w:eastAsia="en-US"/>
              </w:rPr>
              <w:t>, дедушки и бабушки</w:t>
            </w:r>
            <w:r w:rsidRPr="00E229F6">
              <w:rPr>
                <w:rFonts w:ascii="Times New Roman" w:eastAsia="Calibri" w:hAnsi="Times New Roman" w:cs="Times New Roman"/>
                <w:lang w:eastAsia="en-US"/>
              </w:rPr>
              <w:t xml:space="preserve"> детей, а также все заинтересованные лица.</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2.</w:t>
            </w:r>
          </w:p>
        </w:tc>
        <w:tc>
          <w:tcPr>
            <w:tcW w:w="8363"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Профессиональный подход. Заключается в привлечении к мероприятиям проекта профессиональных, квалифицированных специалистов, экспертов и наставников.</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3</w:t>
            </w:r>
          </w:p>
        </w:tc>
        <w:tc>
          <w:tcPr>
            <w:tcW w:w="8363"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Обеспеченность материально техническая и кадровая.</w:t>
            </w:r>
          </w:p>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Участники, на всем протяжении проекта, имеют доступ к материально-техническим ресурсам организаций – партнеров проекта, получают необходимые консультации специалистов и педагогов-наставников.</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4.</w:t>
            </w:r>
          </w:p>
        </w:tc>
        <w:tc>
          <w:tcPr>
            <w:tcW w:w="8363"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Комплексность.  Весь комплекс проводимых мероприятий в рамках проекта </w:t>
            </w:r>
            <w:r w:rsidRPr="00E229F6">
              <w:rPr>
                <w:rFonts w:ascii="Times New Roman" w:eastAsia="Calibri" w:hAnsi="Times New Roman" w:cs="Times New Roman"/>
                <w:lang w:eastAsia="en-US"/>
              </w:rPr>
              <w:lastRenderedPageBreak/>
              <w:t>был направлен на решение поставленных целей и задач.</w:t>
            </w:r>
          </w:p>
        </w:tc>
      </w:tr>
      <w:tr w:rsidR="00E229F6" w:rsidRPr="00E229F6" w:rsidTr="001A79CB">
        <w:tc>
          <w:tcPr>
            <w:tcW w:w="993"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lastRenderedPageBreak/>
              <w:t>5.</w:t>
            </w:r>
          </w:p>
        </w:tc>
        <w:tc>
          <w:tcPr>
            <w:tcW w:w="8363" w:type="dxa"/>
          </w:tcPr>
          <w:p w:rsidR="00E229F6" w:rsidRPr="00E229F6" w:rsidRDefault="001821B5" w:rsidP="001821B5">
            <w:pPr>
              <w:rPr>
                <w:rFonts w:ascii="Times New Roman" w:eastAsia="Calibri" w:hAnsi="Times New Roman" w:cs="Times New Roman"/>
                <w:lang w:eastAsia="en-US"/>
              </w:rPr>
            </w:pPr>
            <w:proofErr w:type="spellStart"/>
            <w:r>
              <w:rPr>
                <w:rFonts w:ascii="Times New Roman" w:eastAsia="Calibri" w:hAnsi="Times New Roman" w:cs="Times New Roman"/>
                <w:lang w:eastAsia="en-US"/>
              </w:rPr>
              <w:t>Междисциплинарность</w:t>
            </w:r>
            <w:proofErr w:type="spellEnd"/>
            <w:r>
              <w:rPr>
                <w:rFonts w:ascii="Times New Roman" w:eastAsia="Calibri" w:hAnsi="Times New Roman" w:cs="Times New Roman"/>
                <w:lang w:eastAsia="en-US"/>
              </w:rPr>
              <w:t>. Мероприятия проекта предполагали взаимодействие учреждений культуры, образовательных организаций, этнокультурных НКО и творческих коллективов.</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9. Результаты практики </w:t>
      </w:r>
      <w:r w:rsidRPr="00E229F6">
        <w:rPr>
          <w:rFonts w:ascii="Times New Roman" w:eastAsia="Calibri" w:hAnsi="Times New Roman" w:cs="Times New Roman"/>
          <w:i/>
          <w:lang w:eastAsia="en-US"/>
        </w:rPr>
        <w:t>(что было достигнуто)</w:t>
      </w:r>
      <w:r w:rsidRPr="00E229F6">
        <w:rPr>
          <w:rFonts w:ascii="Times New Roman" w:eastAsia="Calibri" w:hAnsi="Times New Roman" w:cs="Times New Roman"/>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4076"/>
      </w:tblGrid>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 №</w:t>
            </w:r>
          </w:p>
        </w:tc>
        <w:tc>
          <w:tcPr>
            <w:tcW w:w="4536"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Показатель, единица измерения</w:t>
            </w:r>
          </w:p>
        </w:tc>
        <w:tc>
          <w:tcPr>
            <w:tcW w:w="4076"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Значение показателя</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w:t>
            </w:r>
          </w:p>
        </w:tc>
        <w:tc>
          <w:tcPr>
            <w:tcW w:w="4536"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Количество </w:t>
            </w:r>
            <w:proofErr w:type="gramStart"/>
            <w:r w:rsidRPr="00E229F6">
              <w:rPr>
                <w:rFonts w:ascii="Times New Roman" w:eastAsia="Calibri" w:hAnsi="Times New Roman" w:cs="Times New Roman"/>
                <w:lang w:eastAsia="en-US"/>
              </w:rPr>
              <w:t>жителей</w:t>
            </w:r>
            <w:proofErr w:type="gramEnd"/>
            <w:r w:rsidRPr="00E229F6">
              <w:rPr>
                <w:rFonts w:ascii="Times New Roman" w:eastAsia="Calibri" w:hAnsi="Times New Roman" w:cs="Times New Roman"/>
                <w:lang w:eastAsia="en-US"/>
              </w:rPr>
              <w:t xml:space="preserve"> ЗАТО Северск, принявших участие в мероприятиях проекта</w:t>
            </w:r>
          </w:p>
        </w:tc>
        <w:tc>
          <w:tcPr>
            <w:tcW w:w="4076" w:type="dxa"/>
          </w:tcPr>
          <w:p w:rsidR="00E229F6" w:rsidRPr="00E229F6" w:rsidRDefault="00315406" w:rsidP="00E229F6">
            <w:pPr>
              <w:rPr>
                <w:rFonts w:ascii="Times New Roman" w:eastAsia="Calibri" w:hAnsi="Times New Roman" w:cs="Times New Roman"/>
                <w:lang w:eastAsia="en-US"/>
              </w:rPr>
            </w:pPr>
            <w:r>
              <w:rPr>
                <w:rFonts w:ascii="Times New Roman" w:eastAsia="Calibri" w:hAnsi="Times New Roman" w:cs="Times New Roman"/>
                <w:lang w:eastAsia="en-US"/>
              </w:rPr>
              <w:t>30</w:t>
            </w:r>
            <w:r w:rsidR="00E229F6" w:rsidRPr="00E229F6">
              <w:rPr>
                <w:rFonts w:ascii="Times New Roman" w:eastAsia="Calibri" w:hAnsi="Times New Roman" w:cs="Times New Roman"/>
                <w:lang w:eastAsia="en-US"/>
              </w:rPr>
              <w:t>00</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2.</w:t>
            </w:r>
          </w:p>
        </w:tc>
        <w:tc>
          <w:tcPr>
            <w:tcW w:w="4536"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Количество </w:t>
            </w:r>
            <w:proofErr w:type="gramStart"/>
            <w:r w:rsidRPr="00E229F6">
              <w:rPr>
                <w:rFonts w:ascii="Times New Roman" w:eastAsia="Calibri" w:hAnsi="Times New Roman" w:cs="Times New Roman"/>
                <w:lang w:eastAsia="en-US"/>
              </w:rPr>
              <w:t>жителей</w:t>
            </w:r>
            <w:proofErr w:type="gramEnd"/>
            <w:r w:rsidRPr="00E229F6">
              <w:rPr>
                <w:rFonts w:ascii="Times New Roman" w:eastAsia="Calibri" w:hAnsi="Times New Roman" w:cs="Times New Roman"/>
                <w:lang w:eastAsia="en-US"/>
              </w:rPr>
              <w:t xml:space="preserve"> ЗАТО Северск, вовлеченных в реализацию</w:t>
            </w:r>
            <w:r w:rsidRPr="00E229F6">
              <w:rPr>
                <w:rFonts w:ascii="Times New Roman" w:hAnsi="Times New Roman" w:cs="Times New Roman"/>
              </w:rPr>
              <w:t xml:space="preserve"> </w:t>
            </w:r>
            <w:r w:rsidRPr="00E229F6">
              <w:rPr>
                <w:rFonts w:ascii="Times New Roman" w:eastAsia="Calibri" w:hAnsi="Times New Roman" w:cs="Times New Roman"/>
                <w:lang w:eastAsia="en-US"/>
              </w:rPr>
              <w:t xml:space="preserve">проекта  </w:t>
            </w:r>
          </w:p>
        </w:tc>
        <w:tc>
          <w:tcPr>
            <w:tcW w:w="4076" w:type="dxa"/>
          </w:tcPr>
          <w:p w:rsidR="00E229F6" w:rsidRPr="00E229F6" w:rsidRDefault="00315406" w:rsidP="00E229F6">
            <w:pPr>
              <w:rPr>
                <w:rFonts w:ascii="Times New Roman" w:eastAsia="Calibri" w:hAnsi="Times New Roman" w:cs="Times New Roman"/>
                <w:lang w:eastAsia="en-US"/>
              </w:rPr>
            </w:pPr>
            <w:r>
              <w:rPr>
                <w:rFonts w:ascii="Times New Roman" w:eastAsia="Calibri" w:hAnsi="Times New Roman" w:cs="Times New Roman"/>
                <w:lang w:eastAsia="en-US"/>
              </w:rPr>
              <w:t>2</w:t>
            </w:r>
            <w:r w:rsidR="00E229F6" w:rsidRPr="00E229F6">
              <w:rPr>
                <w:rFonts w:ascii="Times New Roman" w:eastAsia="Calibri" w:hAnsi="Times New Roman" w:cs="Times New Roman"/>
                <w:lang w:eastAsia="en-US"/>
              </w:rPr>
              <w:t>00</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3.</w:t>
            </w:r>
          </w:p>
        </w:tc>
        <w:tc>
          <w:tcPr>
            <w:tcW w:w="4536"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Численность целевой группы практики (</w:t>
            </w:r>
            <w:proofErr w:type="gramStart"/>
            <w:r w:rsidRPr="00E229F6">
              <w:rPr>
                <w:rFonts w:ascii="Times New Roman" w:eastAsia="Calibri" w:hAnsi="Times New Roman" w:cs="Times New Roman"/>
                <w:lang w:eastAsia="en-US"/>
              </w:rPr>
              <w:t>основных</w:t>
            </w:r>
            <w:proofErr w:type="gramEnd"/>
            <w:r w:rsidRPr="00E229F6">
              <w:rPr>
                <w:rFonts w:ascii="Times New Roman" w:eastAsia="Calibri" w:hAnsi="Times New Roman" w:cs="Times New Roman"/>
                <w:lang w:eastAsia="en-US"/>
              </w:rPr>
              <w:t xml:space="preserve"> </w:t>
            </w:r>
            <w:proofErr w:type="spellStart"/>
            <w:r w:rsidRPr="00E229F6">
              <w:rPr>
                <w:rFonts w:ascii="Times New Roman" w:eastAsia="Calibri" w:hAnsi="Times New Roman" w:cs="Times New Roman"/>
                <w:lang w:eastAsia="en-US"/>
              </w:rPr>
              <w:t>благополучателей</w:t>
            </w:r>
            <w:proofErr w:type="spellEnd"/>
            <w:r w:rsidRPr="00E229F6">
              <w:rPr>
                <w:rFonts w:ascii="Times New Roman" w:eastAsia="Calibri" w:hAnsi="Times New Roman" w:cs="Times New Roman"/>
                <w:lang w:eastAsia="en-US"/>
              </w:rPr>
              <w:t xml:space="preserve"> проекта)</w:t>
            </w:r>
          </w:p>
        </w:tc>
        <w:tc>
          <w:tcPr>
            <w:tcW w:w="4076"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1500</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4.</w:t>
            </w:r>
          </w:p>
        </w:tc>
        <w:tc>
          <w:tcPr>
            <w:tcW w:w="4536"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Количество мероприятий, предусмотренных в рамках проекта </w:t>
            </w:r>
          </w:p>
        </w:tc>
        <w:tc>
          <w:tcPr>
            <w:tcW w:w="4076" w:type="dxa"/>
          </w:tcPr>
          <w:p w:rsidR="00E229F6" w:rsidRPr="00E229F6" w:rsidRDefault="00315406" w:rsidP="00E229F6">
            <w:pPr>
              <w:rPr>
                <w:rFonts w:ascii="Times New Roman" w:eastAsia="Calibri" w:hAnsi="Times New Roman" w:cs="Times New Roman"/>
                <w:lang w:eastAsia="en-US"/>
              </w:rPr>
            </w:pPr>
            <w:r>
              <w:rPr>
                <w:rFonts w:ascii="Times New Roman" w:eastAsia="Calibri" w:hAnsi="Times New Roman" w:cs="Times New Roman"/>
                <w:lang w:eastAsia="en-US"/>
              </w:rPr>
              <w:t>3</w:t>
            </w:r>
            <w:r w:rsidR="00E229F6" w:rsidRPr="00E229F6">
              <w:rPr>
                <w:rFonts w:ascii="Times New Roman" w:eastAsia="Calibri" w:hAnsi="Times New Roman" w:cs="Times New Roman"/>
                <w:lang w:eastAsia="en-US"/>
              </w:rPr>
              <w:t>0</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5.</w:t>
            </w:r>
          </w:p>
        </w:tc>
        <w:tc>
          <w:tcPr>
            <w:tcW w:w="4536"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Количество людей с ограниченными возможностями здоровья и инвалидов, вовлеченных в мероприятия проекта </w:t>
            </w:r>
          </w:p>
        </w:tc>
        <w:tc>
          <w:tcPr>
            <w:tcW w:w="4076"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80</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6.</w:t>
            </w:r>
          </w:p>
        </w:tc>
        <w:tc>
          <w:tcPr>
            <w:tcW w:w="4536"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Количество несовершеннолетних, находящихся в трудной жизненной ситуации и социально опасном положении, вовлеченных в мероприятия проекта</w:t>
            </w:r>
          </w:p>
        </w:tc>
        <w:tc>
          <w:tcPr>
            <w:tcW w:w="4076" w:type="dxa"/>
          </w:tcPr>
          <w:p w:rsidR="00E229F6" w:rsidRPr="00E229F6" w:rsidRDefault="00315406" w:rsidP="00E229F6">
            <w:pPr>
              <w:rPr>
                <w:rFonts w:ascii="Times New Roman" w:eastAsia="Calibri" w:hAnsi="Times New Roman" w:cs="Times New Roman"/>
                <w:lang w:eastAsia="en-US"/>
              </w:rPr>
            </w:pPr>
            <w:r>
              <w:rPr>
                <w:rFonts w:ascii="Times New Roman" w:eastAsia="Calibri" w:hAnsi="Times New Roman" w:cs="Times New Roman"/>
                <w:lang w:eastAsia="en-US"/>
              </w:rPr>
              <w:t>70</w:t>
            </w:r>
          </w:p>
        </w:tc>
      </w:tr>
    </w:tbl>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3402"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Участник</w:t>
            </w:r>
          </w:p>
        </w:tc>
        <w:tc>
          <w:tcPr>
            <w:tcW w:w="5210"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Описание его роли в реализации практики</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Руководитель проекта</w:t>
            </w:r>
          </w:p>
        </w:tc>
        <w:tc>
          <w:tcPr>
            <w:tcW w:w="5210" w:type="dxa"/>
          </w:tcPr>
          <w:p w:rsidR="00E229F6" w:rsidRPr="00E229F6" w:rsidRDefault="00E229F6" w:rsidP="00E229F6">
            <w:pPr>
              <w:rPr>
                <w:rFonts w:ascii="Times New Roman" w:eastAsia="Times New Roman" w:hAnsi="Times New Roman" w:cs="Times New Roman"/>
                <w:color w:val="333333"/>
                <w:lang w:eastAsia="en-US"/>
              </w:rPr>
            </w:pPr>
            <w:proofErr w:type="gramStart"/>
            <w:r w:rsidRPr="00E229F6">
              <w:rPr>
                <w:rFonts w:ascii="Times New Roman" w:eastAsia="Calibri" w:hAnsi="Times New Roman" w:cs="Times New Roman"/>
              </w:rPr>
              <w:t>Ответственный</w:t>
            </w:r>
            <w:proofErr w:type="gramEnd"/>
            <w:r w:rsidRPr="00E229F6">
              <w:rPr>
                <w:rFonts w:ascii="Times New Roman" w:eastAsia="Calibri" w:hAnsi="Times New Roman" w:cs="Times New Roman"/>
              </w:rPr>
              <w:t xml:space="preserve"> </w:t>
            </w:r>
            <w:r w:rsidRPr="00E229F6">
              <w:rPr>
                <w:rFonts w:ascii="Times New Roman" w:eastAsia="Calibri" w:hAnsi="Times New Roman" w:cs="Times New Roman"/>
                <w:lang w:eastAsia="en-US"/>
              </w:rPr>
              <w:t xml:space="preserve">за организацию работы </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2.</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Врач проекта</w:t>
            </w:r>
          </w:p>
        </w:tc>
        <w:tc>
          <w:tcPr>
            <w:tcW w:w="5210" w:type="dxa"/>
          </w:tcPr>
          <w:p w:rsidR="00E229F6" w:rsidRPr="00E229F6" w:rsidRDefault="00E229F6" w:rsidP="00E229F6">
            <w:pPr>
              <w:rPr>
                <w:rFonts w:ascii="Times New Roman" w:eastAsia="Calibri" w:hAnsi="Times New Roman" w:cs="Times New Roman"/>
                <w:lang w:eastAsia="en-US"/>
              </w:rPr>
            </w:pPr>
            <w:proofErr w:type="gramStart"/>
            <w:r w:rsidRPr="00E229F6">
              <w:rPr>
                <w:rFonts w:ascii="Times New Roman" w:eastAsia="Calibri" w:hAnsi="Times New Roman" w:cs="Times New Roman"/>
              </w:rPr>
              <w:t>Ответственный</w:t>
            </w:r>
            <w:proofErr w:type="gramEnd"/>
            <w:r w:rsidRPr="00E229F6">
              <w:rPr>
                <w:rFonts w:ascii="Times New Roman" w:eastAsia="Calibri" w:hAnsi="Times New Roman" w:cs="Times New Roman"/>
              </w:rPr>
              <w:t xml:space="preserve"> </w:t>
            </w:r>
            <w:r w:rsidRPr="00E229F6">
              <w:rPr>
                <w:rFonts w:ascii="Times New Roman" w:eastAsia="Calibri" w:hAnsi="Times New Roman" w:cs="Times New Roman"/>
                <w:lang w:eastAsia="en-US"/>
              </w:rPr>
              <w:t>за организацию работы врачей участвующих в мероприятиях.</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3.</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Врач проекта</w:t>
            </w:r>
          </w:p>
        </w:tc>
        <w:tc>
          <w:tcPr>
            <w:tcW w:w="5210" w:type="dxa"/>
          </w:tcPr>
          <w:p w:rsidR="00E229F6" w:rsidRPr="00E229F6" w:rsidRDefault="00E229F6" w:rsidP="00E229F6">
            <w:pPr>
              <w:rPr>
                <w:rFonts w:ascii="Times New Roman" w:eastAsia="Times New Roman" w:hAnsi="Times New Roman" w:cs="Times New Roman"/>
                <w:color w:val="333333"/>
                <w:lang w:eastAsia="en-US"/>
              </w:rPr>
            </w:pPr>
            <w:r w:rsidRPr="00E229F6">
              <w:rPr>
                <w:rFonts w:ascii="Times New Roman" w:eastAsia="Times New Roman" w:hAnsi="Times New Roman" w:cs="Times New Roman"/>
                <w:color w:val="333333"/>
                <w:lang w:eastAsia="en-US"/>
              </w:rPr>
              <w:t>Консультации специалистов, помощь в проведении мероприятий</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4.</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Методист проекта</w:t>
            </w:r>
          </w:p>
        </w:tc>
        <w:tc>
          <w:tcPr>
            <w:tcW w:w="5210" w:type="dxa"/>
          </w:tcPr>
          <w:p w:rsidR="00E229F6" w:rsidRPr="00E229F6" w:rsidRDefault="00E229F6" w:rsidP="00E229F6">
            <w:pPr>
              <w:rPr>
                <w:rFonts w:ascii="Times New Roman" w:eastAsia="Times New Roman" w:hAnsi="Times New Roman" w:cs="Times New Roman"/>
                <w:color w:val="333333"/>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за подготовку материалов для СМИ.</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5.</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Методист проекта</w:t>
            </w:r>
          </w:p>
        </w:tc>
        <w:tc>
          <w:tcPr>
            <w:tcW w:w="5210" w:type="dxa"/>
          </w:tcPr>
          <w:p w:rsidR="00E229F6" w:rsidRPr="00E229F6" w:rsidRDefault="00E229F6" w:rsidP="00E229F6">
            <w:pPr>
              <w:rPr>
                <w:rFonts w:ascii="Times New Roman" w:eastAsia="Calibri" w:hAnsi="Times New Roman" w:cs="Times New Roman"/>
                <w:spacing w:val="-5"/>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за работу консультативной службы. </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6.</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Методист проекта</w:t>
            </w:r>
          </w:p>
        </w:tc>
        <w:tc>
          <w:tcPr>
            <w:tcW w:w="5210" w:type="dxa"/>
          </w:tcPr>
          <w:p w:rsidR="00E229F6" w:rsidRPr="00E229F6" w:rsidRDefault="00E229F6" w:rsidP="00E229F6">
            <w:pPr>
              <w:rPr>
                <w:rFonts w:ascii="Times New Roman" w:eastAsia="Times New Roman" w:hAnsi="Times New Roman" w:cs="Times New Roman"/>
                <w:color w:val="333333"/>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за издание и распространение информационных материалов </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7</w:t>
            </w: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Методист проекта</w:t>
            </w:r>
          </w:p>
        </w:tc>
        <w:tc>
          <w:tcPr>
            <w:tcW w:w="5210" w:type="dxa"/>
          </w:tcPr>
          <w:p w:rsidR="00E229F6" w:rsidRPr="00E229F6" w:rsidRDefault="00E229F6" w:rsidP="00E229F6">
            <w:pPr>
              <w:rPr>
                <w:rFonts w:ascii="Times New Roman" w:eastAsia="Times New Roman" w:hAnsi="Times New Roman" w:cs="Times New Roman"/>
                <w:color w:val="333333"/>
              </w:rPr>
            </w:pPr>
            <w:r w:rsidRPr="00E229F6">
              <w:rPr>
                <w:rFonts w:ascii="Times New Roman" w:eastAsia="Times New Roman" w:hAnsi="Times New Roman" w:cs="Times New Roman"/>
                <w:color w:val="333333"/>
              </w:rPr>
              <w:t>Ответственный за организацию проектной деятельности</w:t>
            </w:r>
            <w:proofErr w:type="gramStart"/>
            <w:r w:rsidRPr="00E229F6">
              <w:rPr>
                <w:rFonts w:ascii="Times New Roman" w:eastAsia="Times New Roman" w:hAnsi="Times New Roman" w:cs="Times New Roman"/>
                <w:color w:val="333333"/>
              </w:rPr>
              <w:t xml:space="preserve"> .</w:t>
            </w:r>
            <w:proofErr w:type="gramEnd"/>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8.</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Методист проекта</w:t>
            </w:r>
          </w:p>
        </w:tc>
        <w:tc>
          <w:tcPr>
            <w:tcW w:w="5210" w:type="dxa"/>
          </w:tcPr>
          <w:p w:rsidR="00E229F6" w:rsidRPr="00E229F6" w:rsidRDefault="00E229F6" w:rsidP="00E229F6">
            <w:pPr>
              <w:rPr>
                <w:rFonts w:ascii="Times New Roman" w:eastAsia="Times New Roman" w:hAnsi="Times New Roman" w:cs="Times New Roman"/>
                <w:color w:val="333333"/>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за организацию наружной рекламы</w:t>
            </w:r>
            <w:r w:rsidRPr="00E229F6">
              <w:rPr>
                <w:rFonts w:ascii="Times New Roman" w:eastAsia="Calibri" w:hAnsi="Times New Roman" w:cs="Times New Roman"/>
              </w:rPr>
              <w:t>.</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9.</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Методист проекта</w:t>
            </w:r>
          </w:p>
        </w:tc>
        <w:tc>
          <w:tcPr>
            <w:tcW w:w="5210" w:type="dxa"/>
          </w:tcPr>
          <w:p w:rsidR="00E229F6" w:rsidRPr="00E229F6" w:rsidRDefault="00E229F6" w:rsidP="00E229F6">
            <w:pPr>
              <w:rPr>
                <w:rFonts w:ascii="Times New Roman" w:eastAsia="Calibri" w:hAnsi="Times New Roman" w:cs="Times New Roman"/>
                <w:lang w:eastAsia="en-US"/>
              </w:rPr>
            </w:pPr>
            <w:proofErr w:type="gramStart"/>
            <w:r w:rsidRPr="00E229F6">
              <w:rPr>
                <w:rFonts w:ascii="Times New Roman" w:eastAsia="Calibri" w:hAnsi="Times New Roman" w:cs="Times New Roman"/>
                <w:lang w:eastAsia="en-US"/>
              </w:rPr>
              <w:t>Ответственный за подбор и расстановку кадров, волонтеров</w:t>
            </w:r>
            <w:proofErr w:type="gramEnd"/>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10.</w:t>
            </w:r>
          </w:p>
        </w:tc>
        <w:tc>
          <w:tcPr>
            <w:tcW w:w="3402"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rPr>
              <w:t>Методист проекта</w:t>
            </w:r>
          </w:p>
        </w:tc>
        <w:tc>
          <w:tcPr>
            <w:tcW w:w="5210" w:type="dxa"/>
          </w:tcPr>
          <w:p w:rsidR="00E229F6" w:rsidRPr="00E229F6" w:rsidRDefault="00E229F6" w:rsidP="00E229F6">
            <w:pPr>
              <w:rPr>
                <w:rFonts w:ascii="Times New Roman" w:eastAsia="Calibri" w:hAnsi="Times New Roman" w:cs="Times New Roman"/>
                <w:lang w:eastAsia="en-US"/>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за организацию транспорта</w:t>
            </w:r>
          </w:p>
        </w:tc>
      </w:tr>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11. </w:t>
            </w:r>
          </w:p>
        </w:tc>
        <w:tc>
          <w:tcPr>
            <w:tcW w:w="3402" w:type="dxa"/>
          </w:tcPr>
          <w:p w:rsidR="00E229F6" w:rsidRPr="00E229F6" w:rsidRDefault="00315406" w:rsidP="00315406">
            <w:pPr>
              <w:jc w:val="both"/>
              <w:rPr>
                <w:rFonts w:ascii="Times New Roman" w:eastAsia="Calibri" w:hAnsi="Times New Roman" w:cs="Times New Roman"/>
                <w:lang w:eastAsia="en-US"/>
              </w:rPr>
            </w:pPr>
            <w:proofErr w:type="spellStart"/>
            <w:r>
              <w:rPr>
                <w:rFonts w:ascii="Times New Roman" w:eastAsia="Calibri" w:hAnsi="Times New Roman" w:cs="Times New Roman"/>
              </w:rPr>
              <w:t>Медиаменеджер</w:t>
            </w:r>
            <w:proofErr w:type="spellEnd"/>
            <w:r w:rsidR="00E229F6" w:rsidRPr="00E229F6">
              <w:rPr>
                <w:rFonts w:ascii="Times New Roman" w:eastAsia="Calibri" w:hAnsi="Times New Roman" w:cs="Times New Roman"/>
              </w:rPr>
              <w:t xml:space="preserve">  проекта</w:t>
            </w:r>
          </w:p>
        </w:tc>
        <w:tc>
          <w:tcPr>
            <w:tcW w:w="5210" w:type="dxa"/>
          </w:tcPr>
          <w:p w:rsidR="00E229F6" w:rsidRPr="00E229F6" w:rsidRDefault="00E229F6" w:rsidP="00E229F6">
            <w:pPr>
              <w:rPr>
                <w:rFonts w:ascii="Times New Roman" w:eastAsia="Calibri" w:hAnsi="Times New Roman" w:cs="Times New Roman"/>
                <w:lang w:eastAsia="en-US"/>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за создание фото – видео материал</w:t>
            </w:r>
            <w:r w:rsidR="00315406">
              <w:rPr>
                <w:rFonts w:ascii="Times New Roman" w:eastAsia="Calibri" w:hAnsi="Times New Roman" w:cs="Times New Roman"/>
                <w:lang w:eastAsia="en-US"/>
              </w:rPr>
              <w:t xml:space="preserve">ов по итогам реализации проекта, распространение их в социальных сетях и </w:t>
            </w:r>
            <w:r w:rsidR="00315406">
              <w:rPr>
                <w:rFonts w:ascii="Times New Roman" w:eastAsia="Calibri" w:hAnsi="Times New Roman" w:cs="Times New Roman"/>
                <w:lang w:eastAsia="en-US"/>
              </w:rPr>
              <w:lastRenderedPageBreak/>
              <w:t>каналах</w:t>
            </w:r>
          </w:p>
        </w:tc>
      </w:tr>
      <w:tr w:rsidR="00E229F6" w:rsidRPr="00E229F6" w:rsidTr="00E229F6">
        <w:tc>
          <w:tcPr>
            <w:tcW w:w="959" w:type="dxa"/>
          </w:tcPr>
          <w:p w:rsidR="00E229F6" w:rsidRPr="00E229F6" w:rsidRDefault="00E229F6" w:rsidP="00315406">
            <w:pPr>
              <w:rPr>
                <w:rFonts w:ascii="Times New Roman" w:eastAsia="Calibri" w:hAnsi="Times New Roman" w:cs="Times New Roman"/>
                <w:lang w:eastAsia="en-US"/>
              </w:rPr>
            </w:pPr>
            <w:r w:rsidRPr="00E229F6">
              <w:rPr>
                <w:rFonts w:ascii="Times New Roman" w:eastAsia="Calibri" w:hAnsi="Times New Roman" w:cs="Times New Roman"/>
                <w:lang w:eastAsia="en-US"/>
              </w:rPr>
              <w:lastRenderedPageBreak/>
              <w:t>1</w:t>
            </w:r>
            <w:r w:rsidR="00315406">
              <w:rPr>
                <w:rFonts w:ascii="Times New Roman" w:eastAsia="Calibri" w:hAnsi="Times New Roman" w:cs="Times New Roman"/>
                <w:lang w:eastAsia="en-US"/>
              </w:rPr>
              <w:t>2</w:t>
            </w:r>
            <w:r w:rsidRPr="00E229F6">
              <w:rPr>
                <w:rFonts w:ascii="Times New Roman" w:eastAsia="Calibri" w:hAnsi="Times New Roman" w:cs="Times New Roman"/>
                <w:lang w:eastAsia="en-US"/>
              </w:rPr>
              <w:t>.</w:t>
            </w:r>
          </w:p>
        </w:tc>
        <w:tc>
          <w:tcPr>
            <w:tcW w:w="3402" w:type="dxa"/>
          </w:tcPr>
          <w:p w:rsidR="00E229F6" w:rsidRPr="00E229F6" w:rsidRDefault="00E229F6" w:rsidP="00E229F6">
            <w:pPr>
              <w:rPr>
                <w:rFonts w:ascii="Times New Roman" w:eastAsia="Calibri" w:hAnsi="Times New Roman" w:cs="Times New Roman"/>
                <w:shd w:val="clear" w:color="auto" w:fill="FFFFFF"/>
              </w:rPr>
            </w:pPr>
            <w:r w:rsidRPr="00E229F6">
              <w:rPr>
                <w:rFonts w:ascii="Times New Roman" w:eastAsia="Calibri" w:hAnsi="Times New Roman" w:cs="Times New Roman"/>
                <w:shd w:val="clear" w:color="auto" w:fill="FFFFFF"/>
              </w:rPr>
              <w:t>ООО «</w:t>
            </w:r>
            <w:proofErr w:type="gramStart"/>
            <w:r w:rsidRPr="00E229F6">
              <w:rPr>
                <w:rFonts w:ascii="Times New Roman" w:eastAsia="Calibri" w:hAnsi="Times New Roman" w:cs="Times New Roman"/>
                <w:shd w:val="clear" w:color="auto" w:fill="FFFFFF"/>
              </w:rPr>
              <w:t>Северская</w:t>
            </w:r>
            <w:proofErr w:type="gramEnd"/>
            <w:r w:rsidRPr="00E229F6">
              <w:rPr>
                <w:rFonts w:ascii="Times New Roman" w:eastAsia="Calibri" w:hAnsi="Times New Roman" w:cs="Times New Roman"/>
                <w:shd w:val="clear" w:color="auto" w:fill="FFFFFF"/>
              </w:rPr>
              <w:t xml:space="preserve"> телекомпания-7»</w:t>
            </w:r>
          </w:p>
        </w:tc>
        <w:tc>
          <w:tcPr>
            <w:tcW w:w="5210" w:type="dxa"/>
          </w:tcPr>
          <w:p w:rsidR="00E229F6" w:rsidRPr="00E229F6" w:rsidRDefault="00B75166" w:rsidP="00E229F6">
            <w:pPr>
              <w:rPr>
                <w:rFonts w:ascii="Times New Roman" w:eastAsia="Calibri" w:hAnsi="Times New Roman" w:cs="Times New Roman"/>
                <w:shd w:val="clear" w:color="auto" w:fill="FFFFFF"/>
              </w:rPr>
            </w:pPr>
            <w:r>
              <w:rPr>
                <w:rFonts w:ascii="Times New Roman" w:eastAsia="Calibri" w:hAnsi="Times New Roman" w:cs="Times New Roman"/>
              </w:rPr>
              <w:t>Ряд передач о ходе реализации проекта</w:t>
            </w:r>
          </w:p>
        </w:tc>
      </w:tr>
      <w:tr w:rsidR="00E229F6" w:rsidRPr="00E229F6" w:rsidTr="00E229F6">
        <w:tc>
          <w:tcPr>
            <w:tcW w:w="959" w:type="dxa"/>
          </w:tcPr>
          <w:p w:rsidR="00E229F6" w:rsidRPr="00E229F6" w:rsidRDefault="00E229F6" w:rsidP="00315406">
            <w:pPr>
              <w:rPr>
                <w:rFonts w:ascii="Times New Roman" w:eastAsia="Calibri" w:hAnsi="Times New Roman" w:cs="Times New Roman"/>
                <w:lang w:eastAsia="en-US"/>
              </w:rPr>
            </w:pPr>
            <w:r w:rsidRPr="00E229F6">
              <w:rPr>
                <w:rFonts w:ascii="Times New Roman" w:eastAsia="Calibri" w:hAnsi="Times New Roman" w:cs="Times New Roman"/>
                <w:lang w:eastAsia="en-US"/>
              </w:rPr>
              <w:t>1</w:t>
            </w:r>
            <w:r w:rsidR="00315406">
              <w:rPr>
                <w:rFonts w:ascii="Times New Roman" w:eastAsia="Calibri" w:hAnsi="Times New Roman" w:cs="Times New Roman"/>
                <w:lang w:eastAsia="en-US"/>
              </w:rPr>
              <w:t>3</w:t>
            </w:r>
            <w:r w:rsidRPr="00E229F6">
              <w:rPr>
                <w:rFonts w:ascii="Times New Roman" w:eastAsia="Calibri" w:hAnsi="Times New Roman" w:cs="Times New Roman"/>
                <w:lang w:eastAsia="en-US"/>
              </w:rPr>
              <w:t>.</w:t>
            </w:r>
          </w:p>
        </w:tc>
        <w:tc>
          <w:tcPr>
            <w:tcW w:w="3402" w:type="dxa"/>
          </w:tcPr>
          <w:p w:rsidR="00E229F6" w:rsidRPr="00E229F6" w:rsidRDefault="00E229F6" w:rsidP="00E229F6">
            <w:pPr>
              <w:rPr>
                <w:rFonts w:ascii="Times New Roman" w:eastAsia="Calibri" w:hAnsi="Times New Roman" w:cs="Times New Roman"/>
              </w:rPr>
            </w:pPr>
            <w:r w:rsidRPr="00E229F6">
              <w:rPr>
                <w:rFonts w:ascii="Times New Roman" w:eastAsia="Calibri" w:hAnsi="Times New Roman" w:cs="Times New Roman"/>
              </w:rPr>
              <w:t>ООО «Радио Северска»</w:t>
            </w:r>
          </w:p>
        </w:tc>
        <w:tc>
          <w:tcPr>
            <w:tcW w:w="5210" w:type="dxa"/>
          </w:tcPr>
          <w:p w:rsidR="00E229F6" w:rsidRPr="00E229F6" w:rsidRDefault="00B75166" w:rsidP="00E229F6">
            <w:pPr>
              <w:rPr>
                <w:rFonts w:ascii="Times New Roman" w:eastAsia="Calibri" w:hAnsi="Times New Roman" w:cs="Times New Roman"/>
              </w:rPr>
            </w:pPr>
            <w:r>
              <w:rPr>
                <w:rFonts w:ascii="Times New Roman" w:eastAsia="Calibri" w:hAnsi="Times New Roman" w:cs="Times New Roman"/>
              </w:rPr>
              <w:t>Эфир о проекте</w:t>
            </w:r>
          </w:p>
        </w:tc>
      </w:tr>
      <w:tr w:rsidR="00E229F6" w:rsidRPr="00E229F6" w:rsidTr="00E229F6">
        <w:tc>
          <w:tcPr>
            <w:tcW w:w="959" w:type="dxa"/>
          </w:tcPr>
          <w:p w:rsidR="00E229F6" w:rsidRPr="00E229F6" w:rsidRDefault="00E229F6" w:rsidP="00315406">
            <w:pPr>
              <w:rPr>
                <w:rFonts w:ascii="Times New Roman" w:eastAsia="Calibri" w:hAnsi="Times New Roman" w:cs="Times New Roman"/>
                <w:lang w:eastAsia="en-US"/>
              </w:rPr>
            </w:pPr>
            <w:r w:rsidRPr="00E229F6">
              <w:rPr>
                <w:rFonts w:ascii="Times New Roman" w:eastAsia="Calibri" w:hAnsi="Times New Roman" w:cs="Times New Roman"/>
                <w:lang w:eastAsia="en-US"/>
              </w:rPr>
              <w:t>1</w:t>
            </w:r>
            <w:r w:rsidR="00315406">
              <w:rPr>
                <w:rFonts w:ascii="Times New Roman" w:eastAsia="Calibri" w:hAnsi="Times New Roman" w:cs="Times New Roman"/>
                <w:lang w:eastAsia="en-US"/>
              </w:rPr>
              <w:t>4</w:t>
            </w:r>
            <w:r w:rsidRPr="00E229F6">
              <w:rPr>
                <w:rFonts w:ascii="Times New Roman" w:eastAsia="Calibri" w:hAnsi="Times New Roman" w:cs="Times New Roman"/>
                <w:lang w:eastAsia="en-US"/>
              </w:rPr>
              <w:t>.</w:t>
            </w:r>
          </w:p>
        </w:tc>
        <w:tc>
          <w:tcPr>
            <w:tcW w:w="3402" w:type="dxa"/>
          </w:tcPr>
          <w:p w:rsidR="00E229F6" w:rsidRPr="00E229F6" w:rsidRDefault="00E229F6" w:rsidP="00E229F6">
            <w:pPr>
              <w:rPr>
                <w:rFonts w:ascii="Times New Roman" w:eastAsia="Calibri" w:hAnsi="Times New Roman" w:cs="Times New Roman"/>
                <w:shd w:val="clear" w:color="auto" w:fill="FFFFFF"/>
              </w:rPr>
            </w:pPr>
            <w:r w:rsidRPr="00E229F6">
              <w:rPr>
                <w:rFonts w:ascii="Times New Roman" w:eastAsia="Calibri" w:hAnsi="Times New Roman" w:cs="Times New Roman"/>
                <w:shd w:val="clear" w:color="auto" w:fill="FFFFFF"/>
              </w:rPr>
              <w:t>Газета «</w:t>
            </w:r>
            <w:r w:rsidRPr="00E229F6">
              <w:rPr>
                <w:rFonts w:ascii="Times New Roman" w:eastAsia="Calibri" w:hAnsi="Times New Roman" w:cs="Times New Roman"/>
              </w:rPr>
              <w:t xml:space="preserve"> Новое время»</w:t>
            </w:r>
          </w:p>
        </w:tc>
        <w:tc>
          <w:tcPr>
            <w:tcW w:w="5210" w:type="dxa"/>
          </w:tcPr>
          <w:p w:rsidR="00E229F6" w:rsidRPr="00E229F6" w:rsidRDefault="00E229F6" w:rsidP="00E229F6">
            <w:pPr>
              <w:rPr>
                <w:rFonts w:ascii="Times New Roman" w:eastAsia="Calibri" w:hAnsi="Times New Roman" w:cs="Times New Roman"/>
              </w:rPr>
            </w:pPr>
            <w:r w:rsidRPr="00E229F6">
              <w:rPr>
                <w:rFonts w:ascii="Times New Roman" w:eastAsia="Calibri" w:hAnsi="Times New Roman" w:cs="Times New Roman"/>
              </w:rPr>
              <w:t>бесплатные публикации</w:t>
            </w:r>
          </w:p>
        </w:tc>
      </w:tr>
      <w:tr w:rsidR="00E229F6" w:rsidRPr="00E229F6" w:rsidTr="00E229F6">
        <w:tc>
          <w:tcPr>
            <w:tcW w:w="959" w:type="dxa"/>
          </w:tcPr>
          <w:p w:rsidR="00E229F6" w:rsidRPr="00E229F6" w:rsidRDefault="00E229F6" w:rsidP="00315406">
            <w:pPr>
              <w:rPr>
                <w:rFonts w:ascii="Times New Roman" w:eastAsia="Calibri" w:hAnsi="Times New Roman" w:cs="Times New Roman"/>
                <w:lang w:eastAsia="en-US"/>
              </w:rPr>
            </w:pPr>
            <w:r w:rsidRPr="00E229F6">
              <w:rPr>
                <w:rFonts w:ascii="Times New Roman" w:eastAsia="Calibri" w:hAnsi="Times New Roman" w:cs="Times New Roman"/>
                <w:lang w:eastAsia="en-US"/>
              </w:rPr>
              <w:t>1</w:t>
            </w:r>
            <w:r w:rsidR="00315406">
              <w:rPr>
                <w:rFonts w:ascii="Times New Roman" w:eastAsia="Calibri" w:hAnsi="Times New Roman" w:cs="Times New Roman"/>
                <w:lang w:eastAsia="en-US"/>
              </w:rPr>
              <w:t>5</w:t>
            </w:r>
            <w:r w:rsidRPr="00E229F6">
              <w:rPr>
                <w:rFonts w:ascii="Times New Roman" w:eastAsia="Calibri" w:hAnsi="Times New Roman" w:cs="Times New Roman"/>
                <w:lang w:eastAsia="en-US"/>
              </w:rPr>
              <w:t>.</w:t>
            </w:r>
          </w:p>
        </w:tc>
        <w:tc>
          <w:tcPr>
            <w:tcW w:w="3402" w:type="dxa"/>
          </w:tcPr>
          <w:p w:rsidR="00E229F6" w:rsidRPr="00E229F6" w:rsidRDefault="00E229F6" w:rsidP="00E229F6">
            <w:pPr>
              <w:rPr>
                <w:rFonts w:ascii="Times New Roman" w:eastAsia="Calibri" w:hAnsi="Times New Roman" w:cs="Times New Roman"/>
                <w:shd w:val="clear" w:color="auto" w:fill="FFFFFF"/>
              </w:rPr>
            </w:pPr>
            <w:r w:rsidRPr="00E229F6">
              <w:rPr>
                <w:rFonts w:ascii="Times New Roman" w:eastAsia="Calibri" w:hAnsi="Times New Roman" w:cs="Times New Roman"/>
                <w:shd w:val="clear" w:color="auto" w:fill="FFFFFF"/>
              </w:rPr>
              <w:t>Газета «Диалог»</w:t>
            </w:r>
          </w:p>
        </w:tc>
        <w:tc>
          <w:tcPr>
            <w:tcW w:w="5210" w:type="dxa"/>
          </w:tcPr>
          <w:p w:rsidR="00E229F6" w:rsidRPr="00E229F6" w:rsidRDefault="00E229F6" w:rsidP="00E229F6">
            <w:pPr>
              <w:rPr>
                <w:rFonts w:ascii="Times New Roman" w:eastAsia="Calibri" w:hAnsi="Times New Roman" w:cs="Times New Roman"/>
              </w:rPr>
            </w:pPr>
            <w:r w:rsidRPr="00E229F6">
              <w:rPr>
                <w:rFonts w:ascii="Times New Roman" w:eastAsia="Calibri" w:hAnsi="Times New Roman" w:cs="Times New Roman"/>
              </w:rPr>
              <w:t>бесплатные публикации</w:t>
            </w:r>
          </w:p>
        </w:tc>
      </w:tr>
      <w:tr w:rsidR="00315406" w:rsidRPr="00E229F6" w:rsidTr="00E229F6">
        <w:tc>
          <w:tcPr>
            <w:tcW w:w="959" w:type="dxa"/>
          </w:tcPr>
          <w:p w:rsidR="00315406" w:rsidRPr="00E229F6" w:rsidRDefault="00315406" w:rsidP="00315406">
            <w:pPr>
              <w:rPr>
                <w:rFonts w:ascii="Times New Roman" w:eastAsia="Calibri" w:hAnsi="Times New Roman" w:cs="Times New Roman"/>
                <w:lang w:eastAsia="en-US"/>
              </w:rPr>
            </w:pPr>
            <w:r>
              <w:rPr>
                <w:rFonts w:ascii="Times New Roman" w:eastAsia="Calibri" w:hAnsi="Times New Roman" w:cs="Times New Roman"/>
                <w:lang w:eastAsia="en-US"/>
              </w:rPr>
              <w:t>16.</w:t>
            </w:r>
          </w:p>
        </w:tc>
        <w:tc>
          <w:tcPr>
            <w:tcW w:w="3402" w:type="dxa"/>
          </w:tcPr>
          <w:p w:rsidR="00B75166" w:rsidRPr="00B75166" w:rsidRDefault="00315406" w:rsidP="00B75166">
            <w:pPr>
              <w:rPr>
                <w:rFonts w:ascii="Times New Roman" w:hAnsi="Times New Roman" w:cs="Times New Roman"/>
                <w:bCs/>
              </w:rPr>
            </w:pPr>
            <w:r w:rsidRPr="00B75166">
              <w:rPr>
                <w:rFonts w:ascii="Times New Roman" w:eastAsia="Calibri" w:hAnsi="Times New Roman" w:cs="Times New Roman"/>
                <w:shd w:val="clear" w:color="auto" w:fill="FFFFFF"/>
              </w:rPr>
              <w:t xml:space="preserve">Партнеры проекта (МАУДО «Детская школа искусств, Центральная городская детская библиотека, Центральная городская библиотека, </w:t>
            </w:r>
            <w:r w:rsidR="00B75166" w:rsidRPr="00B75166">
              <w:rPr>
                <w:rFonts w:ascii="Times New Roman" w:eastAsia="Calibri" w:hAnsi="Times New Roman" w:cs="Times New Roman"/>
                <w:shd w:val="clear" w:color="auto" w:fill="FFFFFF"/>
              </w:rPr>
              <w:t xml:space="preserve">МАУ </w:t>
            </w:r>
            <w:r w:rsidRPr="00B75166">
              <w:rPr>
                <w:rFonts w:ascii="Times New Roman" w:eastAsia="Calibri" w:hAnsi="Times New Roman" w:cs="Times New Roman"/>
                <w:shd w:val="clear" w:color="auto" w:fill="FFFFFF"/>
              </w:rPr>
              <w:t>«Северский природный парк», «М</w:t>
            </w:r>
            <w:r w:rsidR="00B75166" w:rsidRPr="00B75166">
              <w:rPr>
                <w:rFonts w:ascii="Times New Roman" w:eastAsia="Calibri" w:hAnsi="Times New Roman" w:cs="Times New Roman"/>
                <w:shd w:val="clear" w:color="auto" w:fill="FFFFFF"/>
              </w:rPr>
              <w:t>Б</w:t>
            </w:r>
            <w:r w:rsidRPr="00B75166">
              <w:rPr>
                <w:rFonts w:ascii="Times New Roman" w:eastAsia="Calibri" w:hAnsi="Times New Roman" w:cs="Times New Roman"/>
                <w:shd w:val="clear" w:color="auto" w:fill="FFFFFF"/>
              </w:rPr>
              <w:t xml:space="preserve">УДО «Детская художественная школа» и др.), детские сады №7, </w:t>
            </w:r>
            <w:r w:rsidR="00B75166" w:rsidRPr="00B75166">
              <w:rPr>
                <w:rFonts w:ascii="Times New Roman" w:eastAsia="Calibri" w:hAnsi="Times New Roman" w:cs="Times New Roman"/>
                <w:shd w:val="clear" w:color="auto" w:fill="FFFFFF"/>
              </w:rPr>
              <w:t xml:space="preserve">27, 47, </w:t>
            </w:r>
            <w:r w:rsidR="00B75166" w:rsidRPr="00B75166">
              <w:rPr>
                <w:rFonts w:ascii="Times New Roman" w:hAnsi="Times New Roman" w:cs="Times New Roman"/>
                <w:color w:val="000000"/>
              </w:rPr>
              <w:t>МБДОУ «ЦРР - детский сад № 56»</w:t>
            </w:r>
          </w:p>
          <w:p w:rsidR="00B75166" w:rsidRPr="00B75166" w:rsidRDefault="00B75166" w:rsidP="00B75166">
            <w:pPr>
              <w:rPr>
                <w:rFonts w:ascii="Times New Roman" w:hAnsi="Times New Roman" w:cs="Times New Roman"/>
                <w:bCs/>
              </w:rPr>
            </w:pPr>
            <w:r w:rsidRPr="00B75166">
              <w:rPr>
                <w:rFonts w:ascii="Times New Roman" w:hAnsi="Times New Roman" w:cs="Times New Roman"/>
                <w:color w:val="000000"/>
              </w:rPr>
              <w:t>МБОУ «СОШ №196»</w:t>
            </w:r>
          </w:p>
          <w:p w:rsidR="00B75166" w:rsidRPr="00B75166" w:rsidRDefault="00B75166" w:rsidP="00B75166">
            <w:pPr>
              <w:rPr>
                <w:rFonts w:ascii="Times New Roman" w:hAnsi="Times New Roman" w:cs="Times New Roman"/>
                <w:bCs/>
              </w:rPr>
            </w:pPr>
            <w:r w:rsidRPr="00B75166">
              <w:rPr>
                <w:rFonts w:ascii="Times New Roman" w:hAnsi="Times New Roman" w:cs="Times New Roman"/>
                <w:bCs/>
              </w:rPr>
              <w:t>МБУ «Музей Северска»</w:t>
            </w:r>
          </w:p>
          <w:p w:rsidR="00315406" w:rsidRPr="00B75166" w:rsidRDefault="00B75166" w:rsidP="00B75166">
            <w:pPr>
              <w:rPr>
                <w:rFonts w:ascii="Times New Roman" w:eastAsia="Calibri" w:hAnsi="Times New Roman" w:cs="Times New Roman"/>
                <w:shd w:val="clear" w:color="auto" w:fill="FFFFFF"/>
              </w:rPr>
            </w:pPr>
            <w:r w:rsidRPr="00B75166">
              <w:rPr>
                <w:rFonts w:ascii="Times New Roman" w:hAnsi="Times New Roman" w:cs="Times New Roman"/>
                <w:bCs/>
              </w:rPr>
              <w:t>МОКБУ «Государственный архив Томской области» и др.</w:t>
            </w:r>
          </w:p>
        </w:tc>
        <w:tc>
          <w:tcPr>
            <w:tcW w:w="5210" w:type="dxa"/>
          </w:tcPr>
          <w:p w:rsidR="00315406" w:rsidRPr="00B75166" w:rsidRDefault="00B75166" w:rsidP="00E229F6">
            <w:pPr>
              <w:rPr>
                <w:rFonts w:ascii="Times New Roman" w:eastAsia="Calibri" w:hAnsi="Times New Roman" w:cs="Times New Roman"/>
              </w:rPr>
            </w:pPr>
            <w:r>
              <w:rPr>
                <w:rFonts w:ascii="Times New Roman" w:eastAsia="Calibri" w:hAnsi="Times New Roman" w:cs="Times New Roman"/>
              </w:rPr>
              <w:t>Совместная работа на площадках партнеров</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10"/>
      </w:tblGrid>
      <w:tr w:rsidR="00E229F6" w:rsidRPr="00E229F6" w:rsidTr="00E229F6">
        <w:tc>
          <w:tcPr>
            <w:tcW w:w="4361"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Количество граждан, участвующих в реализации практики</w:t>
            </w:r>
          </w:p>
        </w:tc>
        <w:tc>
          <w:tcPr>
            <w:tcW w:w="5210"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Количество граждан, на которых направлен эффект от реализации практики</w:t>
            </w:r>
          </w:p>
        </w:tc>
      </w:tr>
      <w:tr w:rsidR="00E229F6" w:rsidRPr="00E229F6" w:rsidTr="00E229F6">
        <w:tc>
          <w:tcPr>
            <w:tcW w:w="4361" w:type="dxa"/>
          </w:tcPr>
          <w:p w:rsidR="00E229F6" w:rsidRPr="00E229F6" w:rsidRDefault="00F040E0" w:rsidP="00E229F6">
            <w:pPr>
              <w:spacing w:line="360" w:lineRule="auto"/>
              <w:rPr>
                <w:rFonts w:ascii="Times New Roman" w:eastAsia="Calibri" w:hAnsi="Times New Roman" w:cs="Times New Roman"/>
                <w:lang w:eastAsia="en-US"/>
              </w:rPr>
            </w:pPr>
            <w:r>
              <w:rPr>
                <w:rFonts w:ascii="Times New Roman" w:eastAsia="Calibri" w:hAnsi="Times New Roman" w:cs="Times New Roman"/>
                <w:lang w:eastAsia="en-US"/>
              </w:rPr>
              <w:t>2</w:t>
            </w:r>
            <w:r w:rsidR="00E229F6" w:rsidRPr="00E229F6">
              <w:rPr>
                <w:rFonts w:ascii="Times New Roman" w:eastAsia="Calibri" w:hAnsi="Times New Roman" w:cs="Times New Roman"/>
                <w:lang w:eastAsia="en-US"/>
              </w:rPr>
              <w:t>00</w:t>
            </w:r>
          </w:p>
        </w:tc>
        <w:tc>
          <w:tcPr>
            <w:tcW w:w="5210" w:type="dxa"/>
          </w:tcPr>
          <w:p w:rsidR="00E229F6" w:rsidRPr="00E229F6" w:rsidRDefault="00F040E0" w:rsidP="00E229F6">
            <w:pPr>
              <w:spacing w:line="360" w:lineRule="auto"/>
              <w:rPr>
                <w:rFonts w:ascii="Times New Roman" w:eastAsia="Calibri" w:hAnsi="Times New Roman" w:cs="Times New Roman"/>
                <w:lang w:eastAsia="en-US"/>
              </w:rPr>
            </w:pPr>
            <w:r>
              <w:rPr>
                <w:rFonts w:ascii="Times New Roman" w:eastAsia="Calibri" w:hAnsi="Times New Roman" w:cs="Times New Roman"/>
                <w:lang w:eastAsia="en-US"/>
              </w:rPr>
              <w:t>30</w:t>
            </w:r>
            <w:r w:rsidR="00E229F6" w:rsidRPr="00E229F6">
              <w:rPr>
                <w:rFonts w:ascii="Times New Roman" w:eastAsia="Calibri" w:hAnsi="Times New Roman" w:cs="Times New Roman"/>
                <w:lang w:eastAsia="en-US"/>
              </w:rPr>
              <w:t>00</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12. Краткое описание </w:t>
      </w:r>
      <w:proofErr w:type="spellStart"/>
      <w:proofErr w:type="gramStart"/>
      <w:r w:rsidRPr="00E229F6">
        <w:rPr>
          <w:rFonts w:ascii="Times New Roman" w:eastAsia="Calibri" w:hAnsi="Times New Roman" w:cs="Times New Roman"/>
          <w:lang w:eastAsia="en-US"/>
        </w:rPr>
        <w:t>бизнес-модели</w:t>
      </w:r>
      <w:proofErr w:type="spellEnd"/>
      <w:proofErr w:type="gramEnd"/>
      <w:r w:rsidRPr="00E229F6">
        <w:rPr>
          <w:rFonts w:ascii="Times New Roman" w:eastAsia="Calibri" w:hAnsi="Times New Roman" w:cs="Times New Roman"/>
          <w:lang w:eastAsia="en-US"/>
        </w:rPr>
        <w:t xml:space="preserve">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29F6" w:rsidRPr="00E229F6" w:rsidTr="00E229F6">
        <w:tc>
          <w:tcPr>
            <w:tcW w:w="9571" w:type="dxa"/>
          </w:tcPr>
          <w:p w:rsidR="00E229F6" w:rsidRPr="00E229F6" w:rsidRDefault="00F040E0" w:rsidP="00E229F6">
            <w:pPr>
              <w:jc w:val="both"/>
              <w:rPr>
                <w:rFonts w:ascii="Times New Roman" w:eastAsia="Times New Roman" w:hAnsi="Times New Roman" w:cs="Times New Roman"/>
              </w:rPr>
            </w:pPr>
            <w:bookmarkStart w:id="1" w:name="_Hlk536457642"/>
            <w:r>
              <w:rPr>
                <w:rFonts w:ascii="Times New Roman" w:eastAsia="Times New Roman" w:hAnsi="Times New Roman" w:cs="Times New Roman"/>
              </w:rPr>
              <w:t>-</w:t>
            </w:r>
          </w:p>
        </w:tc>
      </w:tr>
      <w:bookmarkEnd w:id="1"/>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29F6" w:rsidRPr="00E229F6" w:rsidTr="00E229F6">
        <w:tc>
          <w:tcPr>
            <w:tcW w:w="9571" w:type="dxa"/>
          </w:tcPr>
          <w:p w:rsidR="009E4864" w:rsidRPr="009E4864" w:rsidRDefault="00E07C7A" w:rsidP="009E4864">
            <w:pPr>
              <w:suppressAutoHyphens/>
              <w:jc w:val="both"/>
              <w:rPr>
                <w:rFonts w:ascii="Times New Roman" w:hAnsi="Times New Roman" w:cs="Times New Roman"/>
                <w:bCs/>
              </w:rPr>
            </w:pPr>
            <w:r>
              <w:rPr>
                <w:rFonts w:ascii="Times New Roman" w:hAnsi="Times New Roman" w:cs="Times New Roman"/>
                <w:bCs/>
              </w:rPr>
              <w:t xml:space="preserve">    </w:t>
            </w:r>
            <w:r w:rsidR="009E4864" w:rsidRPr="009E4864">
              <w:rPr>
                <w:rFonts w:ascii="Times New Roman" w:hAnsi="Times New Roman" w:cs="Times New Roman"/>
                <w:bCs/>
              </w:rPr>
              <w:t>У ключевой целевой аудитории - обучающиеся и воспитанники – участник</w:t>
            </w:r>
            <w:r w:rsidR="009E4864">
              <w:rPr>
                <w:rFonts w:ascii="Times New Roman" w:hAnsi="Times New Roman" w:cs="Times New Roman"/>
                <w:bCs/>
              </w:rPr>
              <w:t>ов</w:t>
            </w:r>
            <w:r w:rsidR="009E4864" w:rsidRPr="009E4864">
              <w:rPr>
                <w:rFonts w:ascii="Times New Roman" w:hAnsi="Times New Roman" w:cs="Times New Roman"/>
                <w:bCs/>
              </w:rPr>
              <w:t xml:space="preserve"> реализации проекта снизи</w:t>
            </w:r>
            <w:r w:rsidR="009E4864">
              <w:rPr>
                <w:rFonts w:ascii="Times New Roman" w:hAnsi="Times New Roman" w:cs="Times New Roman"/>
                <w:bCs/>
              </w:rPr>
              <w:t>лся</w:t>
            </w:r>
            <w:r w:rsidR="009E4864" w:rsidRPr="009E4864">
              <w:rPr>
                <w:rFonts w:ascii="Times New Roman" w:hAnsi="Times New Roman" w:cs="Times New Roman"/>
                <w:bCs/>
              </w:rPr>
              <w:t xml:space="preserve"> уровень социальной тревожности, через личную и семейную историю б</w:t>
            </w:r>
            <w:r w:rsidR="009E4864">
              <w:rPr>
                <w:rFonts w:ascii="Times New Roman" w:hAnsi="Times New Roman" w:cs="Times New Roman"/>
                <w:bCs/>
              </w:rPr>
              <w:t>ыли</w:t>
            </w:r>
            <w:r w:rsidR="009E4864" w:rsidRPr="009E4864">
              <w:rPr>
                <w:rFonts w:ascii="Times New Roman" w:hAnsi="Times New Roman" w:cs="Times New Roman"/>
                <w:bCs/>
              </w:rPr>
              <w:t xml:space="preserve"> проработаны нравственно-патриотические, духовные ценности. Все это б</w:t>
            </w:r>
            <w:r w:rsidR="009E4864">
              <w:rPr>
                <w:rFonts w:ascii="Times New Roman" w:hAnsi="Times New Roman" w:cs="Times New Roman"/>
                <w:bCs/>
              </w:rPr>
              <w:t>ыло</w:t>
            </w:r>
            <w:r w:rsidR="009E4864" w:rsidRPr="009E4864">
              <w:rPr>
                <w:rFonts w:ascii="Times New Roman" w:hAnsi="Times New Roman" w:cs="Times New Roman"/>
                <w:bCs/>
              </w:rPr>
              <w:t xml:space="preserve"> закреплено созданием руками детей</w:t>
            </w:r>
            <w:r w:rsidR="009E4864">
              <w:rPr>
                <w:rFonts w:ascii="Times New Roman" w:hAnsi="Times New Roman" w:cs="Times New Roman"/>
                <w:bCs/>
              </w:rPr>
              <w:t>,</w:t>
            </w:r>
            <w:r w:rsidR="009E4864" w:rsidRPr="009E4864">
              <w:rPr>
                <w:rFonts w:ascii="Times New Roman" w:hAnsi="Times New Roman" w:cs="Times New Roman"/>
                <w:bCs/>
              </w:rPr>
              <w:t xml:space="preserve"> их родителей</w:t>
            </w:r>
            <w:r w:rsidR="009E4864">
              <w:rPr>
                <w:rFonts w:ascii="Times New Roman" w:hAnsi="Times New Roman" w:cs="Times New Roman"/>
                <w:bCs/>
              </w:rPr>
              <w:t xml:space="preserve"> и педагогов</w:t>
            </w:r>
            <w:r w:rsidR="009E4864" w:rsidRPr="009E4864">
              <w:rPr>
                <w:rFonts w:ascii="Times New Roman" w:hAnsi="Times New Roman" w:cs="Times New Roman"/>
                <w:bCs/>
              </w:rPr>
              <w:t xml:space="preserve"> серии </w:t>
            </w:r>
            <w:proofErr w:type="spellStart"/>
            <w:r w:rsidR="009E4864" w:rsidRPr="009E4864">
              <w:rPr>
                <w:rFonts w:ascii="Times New Roman" w:hAnsi="Times New Roman" w:cs="Times New Roman"/>
                <w:bCs/>
              </w:rPr>
              <w:t>эко-локаций</w:t>
            </w:r>
            <w:proofErr w:type="spellEnd"/>
            <w:r w:rsidR="009E4864" w:rsidRPr="009E4864">
              <w:rPr>
                <w:rFonts w:ascii="Times New Roman" w:hAnsi="Times New Roman" w:cs="Times New Roman"/>
                <w:bCs/>
              </w:rPr>
              <w:t xml:space="preserve"> в образовательных организациях. Дети своими руками </w:t>
            </w:r>
            <w:r w:rsidR="009E4864">
              <w:rPr>
                <w:rFonts w:ascii="Times New Roman" w:hAnsi="Times New Roman" w:cs="Times New Roman"/>
                <w:bCs/>
              </w:rPr>
              <w:t>по</w:t>
            </w:r>
            <w:r w:rsidR="009E4864" w:rsidRPr="009E4864">
              <w:rPr>
                <w:rFonts w:ascii="Times New Roman" w:hAnsi="Times New Roman" w:cs="Times New Roman"/>
                <w:bCs/>
              </w:rPr>
              <w:t>участвова</w:t>
            </w:r>
            <w:r w:rsidR="009E4864">
              <w:rPr>
                <w:rFonts w:ascii="Times New Roman" w:hAnsi="Times New Roman" w:cs="Times New Roman"/>
                <w:bCs/>
              </w:rPr>
              <w:t>ли</w:t>
            </w:r>
            <w:r w:rsidR="009E4864" w:rsidRPr="009E4864">
              <w:rPr>
                <w:rFonts w:ascii="Times New Roman" w:hAnsi="Times New Roman" w:cs="Times New Roman"/>
                <w:bCs/>
              </w:rPr>
              <w:t xml:space="preserve"> в развитии </w:t>
            </w:r>
            <w:proofErr w:type="spellStart"/>
            <w:proofErr w:type="gramStart"/>
            <w:r w:rsidR="009E4864" w:rsidRPr="009E4864">
              <w:rPr>
                <w:rFonts w:ascii="Times New Roman" w:hAnsi="Times New Roman" w:cs="Times New Roman"/>
                <w:bCs/>
              </w:rPr>
              <w:t>эко-системы</w:t>
            </w:r>
            <w:proofErr w:type="spellEnd"/>
            <w:proofErr w:type="gramEnd"/>
            <w:r w:rsidR="009E4864" w:rsidRPr="009E4864">
              <w:rPr>
                <w:rFonts w:ascii="Times New Roman" w:hAnsi="Times New Roman" w:cs="Times New Roman"/>
                <w:bCs/>
              </w:rPr>
              <w:t xml:space="preserve"> своей территории. У ключевой целевой аудитории появи</w:t>
            </w:r>
            <w:r w:rsidR="009E4864">
              <w:rPr>
                <w:rFonts w:ascii="Times New Roman" w:hAnsi="Times New Roman" w:cs="Times New Roman"/>
                <w:bCs/>
              </w:rPr>
              <w:t>лось</w:t>
            </w:r>
            <w:r w:rsidR="009E4864" w:rsidRPr="009E4864">
              <w:rPr>
                <w:rFonts w:ascii="Times New Roman" w:hAnsi="Times New Roman" w:cs="Times New Roman"/>
                <w:bCs/>
              </w:rPr>
              <w:t xml:space="preserve"> понимание, что они не атомы в чуждой им вселенной, они вписаны в глобальный/национальный/местный/семейный родовой контекст. Это б</w:t>
            </w:r>
            <w:r w:rsidR="009E4864">
              <w:rPr>
                <w:rFonts w:ascii="Times New Roman" w:hAnsi="Times New Roman" w:cs="Times New Roman"/>
                <w:bCs/>
              </w:rPr>
              <w:t>ыло</w:t>
            </w:r>
            <w:r w:rsidR="009E4864" w:rsidRPr="009E4864">
              <w:rPr>
                <w:rFonts w:ascii="Times New Roman" w:hAnsi="Times New Roman" w:cs="Times New Roman"/>
                <w:bCs/>
              </w:rPr>
              <w:t xml:space="preserve"> закреплено созданием реальных фамильных древ, вместе </w:t>
            </w:r>
            <w:proofErr w:type="gramStart"/>
            <w:r w:rsidR="009E4864" w:rsidRPr="009E4864">
              <w:rPr>
                <w:rFonts w:ascii="Times New Roman" w:hAnsi="Times New Roman" w:cs="Times New Roman"/>
                <w:bCs/>
              </w:rPr>
              <w:t>с</w:t>
            </w:r>
            <w:proofErr w:type="gramEnd"/>
            <w:r w:rsidR="009E4864" w:rsidRPr="009E4864">
              <w:rPr>
                <w:rFonts w:ascii="Times New Roman" w:hAnsi="Times New Roman" w:cs="Times New Roman"/>
                <w:bCs/>
              </w:rPr>
              <w:t xml:space="preserve"> специалистами-экспертами Государственного архива Томской области, которые прове</w:t>
            </w:r>
            <w:r w:rsidR="009E4864">
              <w:rPr>
                <w:rFonts w:ascii="Times New Roman" w:hAnsi="Times New Roman" w:cs="Times New Roman"/>
                <w:bCs/>
              </w:rPr>
              <w:t>ли</w:t>
            </w:r>
            <w:r w:rsidR="009E4864" w:rsidRPr="009E4864">
              <w:rPr>
                <w:rFonts w:ascii="Times New Roman" w:hAnsi="Times New Roman" w:cs="Times New Roman"/>
                <w:bCs/>
              </w:rPr>
              <w:t xml:space="preserve"> серию мастер-классов для детей совместно с родителями, и помог</w:t>
            </w:r>
            <w:r w:rsidR="009E4864">
              <w:rPr>
                <w:rFonts w:ascii="Times New Roman" w:hAnsi="Times New Roman" w:cs="Times New Roman"/>
                <w:bCs/>
              </w:rPr>
              <w:t>ли</w:t>
            </w:r>
            <w:r w:rsidR="009E4864" w:rsidRPr="009E4864">
              <w:rPr>
                <w:rFonts w:ascii="Times New Roman" w:hAnsi="Times New Roman" w:cs="Times New Roman"/>
                <w:bCs/>
              </w:rPr>
              <w:t xml:space="preserve"> составить основанное на настоящих архивных документах фамильное древо. Параллельно с этим дети состав</w:t>
            </w:r>
            <w:r w:rsidR="009E4864">
              <w:rPr>
                <w:rFonts w:ascii="Times New Roman" w:hAnsi="Times New Roman" w:cs="Times New Roman"/>
                <w:bCs/>
              </w:rPr>
              <w:t>и</w:t>
            </w:r>
            <w:r w:rsidR="009E4864" w:rsidRPr="009E4864">
              <w:rPr>
                <w:rFonts w:ascii="Times New Roman" w:hAnsi="Times New Roman" w:cs="Times New Roman"/>
                <w:bCs/>
              </w:rPr>
              <w:t>л</w:t>
            </w:r>
            <w:r w:rsidR="009E4864">
              <w:rPr>
                <w:rFonts w:ascii="Times New Roman" w:hAnsi="Times New Roman" w:cs="Times New Roman"/>
                <w:bCs/>
              </w:rPr>
              <w:t>и</w:t>
            </w:r>
            <w:r w:rsidR="009E4864" w:rsidRPr="009E4864">
              <w:rPr>
                <w:rFonts w:ascii="Times New Roman" w:hAnsi="Times New Roman" w:cs="Times New Roman"/>
                <w:bCs/>
              </w:rPr>
              <w:t xml:space="preserve"> фамильное древо города. ЗАТО Северск, как и все закрытые города, имеет недавнюю историю и традиции. Вместе с тем, у города тоже есть свое «фамильное древо» – это те авторитетные люди и династии, которые поднимали атомную промышленность, строили и развивали предприятие. Все они приехали из разных мест бывшего СССР, и дети в ходе проекта состав</w:t>
            </w:r>
            <w:r w:rsidR="009E4864">
              <w:rPr>
                <w:rFonts w:ascii="Times New Roman" w:hAnsi="Times New Roman" w:cs="Times New Roman"/>
                <w:bCs/>
              </w:rPr>
              <w:t>или</w:t>
            </w:r>
            <w:r w:rsidR="009E4864" w:rsidRPr="009E4864">
              <w:rPr>
                <w:rFonts w:ascii="Times New Roman" w:hAnsi="Times New Roman" w:cs="Times New Roman"/>
                <w:bCs/>
              </w:rPr>
              <w:t xml:space="preserve"> масштабную </w:t>
            </w:r>
            <w:r w:rsidR="009E4864" w:rsidRPr="009E4864">
              <w:rPr>
                <w:rFonts w:ascii="Times New Roman" w:hAnsi="Times New Roman" w:cs="Times New Roman"/>
                <w:bCs/>
              </w:rPr>
              <w:lastRenderedPageBreak/>
              <w:t xml:space="preserve">инсталляцию «Фамильное древо Северска», основанную на архивных материалах. </w:t>
            </w:r>
          </w:p>
          <w:p w:rsidR="009E4864" w:rsidRPr="009E4864" w:rsidRDefault="009E4864" w:rsidP="009E4864">
            <w:pPr>
              <w:suppressAutoHyphens/>
              <w:jc w:val="both"/>
              <w:rPr>
                <w:rFonts w:ascii="Times New Roman" w:hAnsi="Times New Roman" w:cs="Times New Roman"/>
                <w:bCs/>
              </w:rPr>
            </w:pPr>
            <w:r w:rsidRPr="009E4864">
              <w:rPr>
                <w:rFonts w:ascii="Times New Roman" w:hAnsi="Times New Roman" w:cs="Times New Roman"/>
                <w:bCs/>
              </w:rPr>
              <w:t xml:space="preserve"> </w:t>
            </w:r>
            <w:r w:rsidR="00E07C7A">
              <w:rPr>
                <w:rFonts w:ascii="Times New Roman" w:hAnsi="Times New Roman" w:cs="Times New Roman"/>
                <w:bCs/>
              </w:rPr>
              <w:t xml:space="preserve">   </w:t>
            </w:r>
            <w:r w:rsidRPr="009E4864">
              <w:rPr>
                <w:rFonts w:ascii="Times New Roman" w:hAnsi="Times New Roman" w:cs="Times New Roman"/>
                <w:bCs/>
              </w:rPr>
              <w:t>Кроме того, в проекте б</w:t>
            </w:r>
            <w:r>
              <w:rPr>
                <w:rFonts w:ascii="Times New Roman" w:hAnsi="Times New Roman" w:cs="Times New Roman"/>
                <w:bCs/>
              </w:rPr>
              <w:t>ыла</w:t>
            </w:r>
            <w:r w:rsidRPr="009E4864">
              <w:rPr>
                <w:rFonts w:ascii="Times New Roman" w:hAnsi="Times New Roman" w:cs="Times New Roman"/>
                <w:bCs/>
              </w:rPr>
              <w:t xml:space="preserve"> проработана и национально-культурная идентичность. В ходе составления фамильного древа ребенок совместно с родителями узна</w:t>
            </w:r>
            <w:r>
              <w:rPr>
                <w:rFonts w:ascii="Times New Roman" w:hAnsi="Times New Roman" w:cs="Times New Roman"/>
                <w:bCs/>
              </w:rPr>
              <w:t>л</w:t>
            </w:r>
            <w:r w:rsidRPr="009E4864">
              <w:rPr>
                <w:rFonts w:ascii="Times New Roman" w:hAnsi="Times New Roman" w:cs="Times New Roman"/>
                <w:bCs/>
              </w:rPr>
              <w:t xml:space="preserve">, что у него и его семьи многонациональные корни. Россия – многонациональная страна, и расово-национальные конфликты недопустимы. Для того, чтобы дети прочувствовали сходство и отличие разных культур и </w:t>
            </w:r>
            <w:proofErr w:type="gramStart"/>
            <w:r w:rsidRPr="009E4864">
              <w:rPr>
                <w:rFonts w:ascii="Times New Roman" w:hAnsi="Times New Roman" w:cs="Times New Roman"/>
                <w:bCs/>
              </w:rPr>
              <w:t>поняли</w:t>
            </w:r>
            <w:proofErr w:type="gramEnd"/>
            <w:r w:rsidRPr="009E4864">
              <w:rPr>
                <w:rFonts w:ascii="Times New Roman" w:hAnsi="Times New Roman" w:cs="Times New Roman"/>
                <w:bCs/>
              </w:rPr>
              <w:t>/приняли это как часть своего личного опыта, в проекте п</w:t>
            </w:r>
            <w:r>
              <w:rPr>
                <w:rFonts w:ascii="Times New Roman" w:hAnsi="Times New Roman" w:cs="Times New Roman"/>
                <w:bCs/>
              </w:rPr>
              <w:t>рошла</w:t>
            </w:r>
            <w:r w:rsidRPr="009E4864">
              <w:rPr>
                <w:rFonts w:ascii="Times New Roman" w:hAnsi="Times New Roman" w:cs="Times New Roman"/>
                <w:bCs/>
              </w:rPr>
              <w:t xml:space="preserve"> серия мастер-классов национальных НКО Томской области, которые презент</w:t>
            </w:r>
            <w:r>
              <w:rPr>
                <w:rFonts w:ascii="Times New Roman" w:hAnsi="Times New Roman" w:cs="Times New Roman"/>
                <w:bCs/>
              </w:rPr>
              <w:t>овали</w:t>
            </w:r>
            <w:r w:rsidRPr="009E4864">
              <w:rPr>
                <w:rFonts w:ascii="Times New Roman" w:hAnsi="Times New Roman" w:cs="Times New Roman"/>
                <w:bCs/>
              </w:rPr>
              <w:t xml:space="preserve"> свои традиции. Все это б</w:t>
            </w:r>
            <w:r>
              <w:rPr>
                <w:rFonts w:ascii="Times New Roman" w:hAnsi="Times New Roman" w:cs="Times New Roman"/>
                <w:bCs/>
              </w:rPr>
              <w:t>ыло</w:t>
            </w:r>
            <w:r w:rsidRPr="009E4864">
              <w:rPr>
                <w:rFonts w:ascii="Times New Roman" w:hAnsi="Times New Roman" w:cs="Times New Roman"/>
                <w:bCs/>
              </w:rPr>
              <w:t xml:space="preserve"> закреплено финальным межнациональным фестивалем «Народы Сибири». </w:t>
            </w:r>
          </w:p>
          <w:p w:rsidR="009E4864" w:rsidRPr="009E4864" w:rsidRDefault="009E4864" w:rsidP="009E4864">
            <w:pPr>
              <w:suppressAutoHyphens/>
              <w:jc w:val="both"/>
              <w:rPr>
                <w:rFonts w:ascii="Times New Roman" w:hAnsi="Times New Roman" w:cs="Times New Roman"/>
                <w:bCs/>
              </w:rPr>
            </w:pPr>
            <w:r w:rsidRPr="009E4864">
              <w:rPr>
                <w:rFonts w:ascii="Times New Roman" w:hAnsi="Times New Roman" w:cs="Times New Roman"/>
                <w:bCs/>
              </w:rPr>
              <w:t> </w:t>
            </w:r>
            <w:r w:rsidR="00E07C7A">
              <w:rPr>
                <w:rFonts w:ascii="Times New Roman" w:hAnsi="Times New Roman" w:cs="Times New Roman"/>
                <w:bCs/>
              </w:rPr>
              <w:t xml:space="preserve">  </w:t>
            </w:r>
            <w:r w:rsidRPr="009E4864">
              <w:rPr>
                <w:rFonts w:ascii="Times New Roman" w:hAnsi="Times New Roman" w:cs="Times New Roman"/>
                <w:bCs/>
              </w:rPr>
              <w:t>В мероприятия проекта б</w:t>
            </w:r>
            <w:r>
              <w:rPr>
                <w:rFonts w:ascii="Times New Roman" w:hAnsi="Times New Roman" w:cs="Times New Roman"/>
                <w:bCs/>
              </w:rPr>
              <w:t>ыло</w:t>
            </w:r>
            <w:r w:rsidRPr="009E4864">
              <w:rPr>
                <w:rFonts w:ascii="Times New Roman" w:hAnsi="Times New Roman" w:cs="Times New Roman"/>
                <w:bCs/>
              </w:rPr>
              <w:t xml:space="preserve"> вовлечено не менее 1000 обучающихся общеобразовательных организаций.</w:t>
            </w:r>
            <w:r>
              <w:rPr>
                <w:rFonts w:ascii="Times New Roman" w:hAnsi="Times New Roman" w:cs="Times New Roman"/>
                <w:bCs/>
              </w:rPr>
              <w:t xml:space="preserve"> </w:t>
            </w:r>
            <w:r w:rsidRPr="009E4864">
              <w:rPr>
                <w:rFonts w:ascii="Times New Roman" w:hAnsi="Times New Roman" w:cs="Times New Roman"/>
                <w:bCs/>
              </w:rPr>
              <w:t xml:space="preserve"> В мероприятия проекта б</w:t>
            </w:r>
            <w:r>
              <w:rPr>
                <w:rFonts w:ascii="Times New Roman" w:hAnsi="Times New Roman" w:cs="Times New Roman"/>
                <w:bCs/>
              </w:rPr>
              <w:t>ыло</w:t>
            </w:r>
            <w:r w:rsidRPr="009E4864">
              <w:rPr>
                <w:rFonts w:ascii="Times New Roman" w:hAnsi="Times New Roman" w:cs="Times New Roman"/>
                <w:bCs/>
              </w:rPr>
              <w:t xml:space="preserve"> вовлечено не менее 500 воспитанников ДОУ.</w:t>
            </w:r>
            <w:r>
              <w:rPr>
                <w:rFonts w:ascii="Times New Roman" w:hAnsi="Times New Roman" w:cs="Times New Roman"/>
                <w:bCs/>
              </w:rPr>
              <w:t xml:space="preserve"> </w:t>
            </w:r>
            <w:r w:rsidRPr="009E4864">
              <w:rPr>
                <w:rFonts w:ascii="Times New Roman" w:hAnsi="Times New Roman" w:cs="Times New Roman"/>
                <w:bCs/>
              </w:rPr>
              <w:t xml:space="preserve"> В мероприятия проекта </w:t>
            </w:r>
            <w:r>
              <w:rPr>
                <w:rFonts w:ascii="Times New Roman" w:hAnsi="Times New Roman" w:cs="Times New Roman"/>
                <w:bCs/>
              </w:rPr>
              <w:t xml:space="preserve">было </w:t>
            </w:r>
            <w:r w:rsidRPr="009E4864">
              <w:rPr>
                <w:rFonts w:ascii="Times New Roman" w:hAnsi="Times New Roman" w:cs="Times New Roman"/>
                <w:bCs/>
              </w:rPr>
              <w:t>вовлечено не менее 1500 представителей ближайшего окружения ключевой целевой аудитории.</w:t>
            </w:r>
          </w:p>
          <w:p w:rsidR="009E4864" w:rsidRPr="009E4864" w:rsidRDefault="009E4864" w:rsidP="009E4864">
            <w:pPr>
              <w:suppressAutoHyphens/>
              <w:jc w:val="both"/>
              <w:rPr>
                <w:rFonts w:ascii="Times New Roman" w:hAnsi="Times New Roman" w:cs="Times New Roman"/>
                <w:bCs/>
              </w:rPr>
            </w:pPr>
            <w:r w:rsidRPr="009E4864">
              <w:rPr>
                <w:rFonts w:ascii="Times New Roman" w:hAnsi="Times New Roman" w:cs="Times New Roman"/>
                <w:bCs/>
              </w:rPr>
              <w:t xml:space="preserve">В рамках проекта реализовано не менее </w:t>
            </w:r>
            <w:r>
              <w:rPr>
                <w:rFonts w:ascii="Times New Roman" w:hAnsi="Times New Roman" w:cs="Times New Roman"/>
                <w:bCs/>
              </w:rPr>
              <w:t>3</w:t>
            </w:r>
            <w:r w:rsidRPr="009E4864">
              <w:rPr>
                <w:rFonts w:ascii="Times New Roman" w:hAnsi="Times New Roman" w:cs="Times New Roman"/>
                <w:bCs/>
              </w:rPr>
              <w:t xml:space="preserve">0 интерактивных </w:t>
            </w:r>
            <w:proofErr w:type="spellStart"/>
            <w:r w:rsidRPr="009E4864">
              <w:rPr>
                <w:rFonts w:ascii="Times New Roman" w:hAnsi="Times New Roman" w:cs="Times New Roman"/>
                <w:bCs/>
              </w:rPr>
              <w:t>деятельностных</w:t>
            </w:r>
            <w:proofErr w:type="spellEnd"/>
            <w:r w:rsidRPr="009E4864">
              <w:rPr>
                <w:rFonts w:ascii="Times New Roman" w:hAnsi="Times New Roman" w:cs="Times New Roman"/>
                <w:bCs/>
              </w:rPr>
              <w:t xml:space="preserve"> мероприятий, направленных на формирование и развитие духовно-нравственных и патриотических ценностей.</w:t>
            </w:r>
          </w:p>
          <w:p w:rsidR="009E4864" w:rsidRPr="00E07C7A" w:rsidRDefault="00E07C7A" w:rsidP="009E4864">
            <w:pPr>
              <w:suppressAutoHyphens/>
              <w:jc w:val="both"/>
              <w:rPr>
                <w:rFonts w:ascii="Times New Roman" w:hAnsi="Times New Roman" w:cs="Times New Roman"/>
                <w:bCs/>
              </w:rPr>
            </w:pPr>
            <w:r>
              <w:rPr>
                <w:rFonts w:ascii="Times New Roman" w:hAnsi="Times New Roman" w:cs="Times New Roman"/>
                <w:bCs/>
              </w:rPr>
              <w:t xml:space="preserve">   </w:t>
            </w:r>
            <w:r w:rsidR="009E4864" w:rsidRPr="009E4864">
              <w:rPr>
                <w:rFonts w:ascii="Times New Roman" w:hAnsi="Times New Roman" w:cs="Times New Roman"/>
                <w:bCs/>
              </w:rPr>
              <w:t>По итогам реализации проекта б</w:t>
            </w:r>
            <w:r w:rsidR="009E4864">
              <w:rPr>
                <w:rFonts w:ascii="Times New Roman" w:hAnsi="Times New Roman" w:cs="Times New Roman"/>
                <w:bCs/>
              </w:rPr>
              <w:t>ыло</w:t>
            </w:r>
            <w:r w:rsidR="009E4864" w:rsidRPr="009E4864">
              <w:rPr>
                <w:rFonts w:ascii="Times New Roman" w:hAnsi="Times New Roman" w:cs="Times New Roman"/>
                <w:bCs/>
              </w:rPr>
              <w:t xml:space="preserve"> создано не менее 15 проектных работ обучающихся, в том </w:t>
            </w:r>
            <w:r w:rsidR="009E4864" w:rsidRPr="00E07C7A">
              <w:rPr>
                <w:rFonts w:ascii="Times New Roman" w:hAnsi="Times New Roman" w:cs="Times New Roman"/>
                <w:bCs/>
              </w:rPr>
              <w:t>числе большая инсталляция «Фамильное древо Северска».</w:t>
            </w:r>
          </w:p>
          <w:p w:rsidR="00E229F6" w:rsidRPr="00E07C7A" w:rsidRDefault="009E4864" w:rsidP="009E4864">
            <w:pPr>
              <w:suppressAutoHyphens/>
              <w:jc w:val="both"/>
              <w:rPr>
                <w:rFonts w:ascii="Times New Roman" w:hAnsi="Times New Roman" w:cs="Times New Roman"/>
                <w:bCs/>
              </w:rPr>
            </w:pPr>
            <w:r w:rsidRPr="00E07C7A">
              <w:rPr>
                <w:rFonts w:ascii="Times New Roman" w:hAnsi="Times New Roman" w:cs="Times New Roman"/>
                <w:bCs/>
              </w:rPr>
              <w:t>В мероприятиях проекта приняли участие все местные СМИ, плюс региональное печатное СМИ и ГТРК «Томск». Всего в СМИ размещено не менее 10 информационных сообщений о ходе реализации проекта.</w:t>
            </w:r>
          </w:p>
          <w:p w:rsidR="00E07C7A" w:rsidRPr="00E229F6" w:rsidRDefault="00E07C7A" w:rsidP="009E4864">
            <w:pPr>
              <w:suppressAutoHyphens/>
              <w:jc w:val="both"/>
              <w:rPr>
                <w:rFonts w:ascii="Times New Roman" w:eastAsia="Times New Roman" w:hAnsi="Times New Roman" w:cs="Times New Roman"/>
              </w:rPr>
            </w:pPr>
            <w:r>
              <w:rPr>
                <w:rFonts w:ascii="Times New Roman" w:hAnsi="Times New Roman" w:cs="Times New Roman"/>
                <w:bCs/>
              </w:rPr>
              <w:t xml:space="preserve">    </w:t>
            </w:r>
            <w:proofErr w:type="spellStart"/>
            <w:r w:rsidRPr="00E07C7A">
              <w:rPr>
                <w:rFonts w:ascii="Times New Roman" w:hAnsi="Times New Roman" w:cs="Times New Roman"/>
                <w:bCs/>
              </w:rPr>
              <w:t>Инновационность</w:t>
            </w:r>
            <w:proofErr w:type="spellEnd"/>
            <w:r w:rsidRPr="00E07C7A">
              <w:rPr>
                <w:rFonts w:ascii="Times New Roman" w:hAnsi="Times New Roman" w:cs="Times New Roman"/>
                <w:bCs/>
              </w:rPr>
              <w:t xml:space="preserve"> и новизна проекта состоит в </w:t>
            </w:r>
            <w:proofErr w:type="spellStart"/>
            <w:r w:rsidRPr="00E07C7A">
              <w:rPr>
                <w:rFonts w:ascii="Times New Roman" w:hAnsi="Times New Roman" w:cs="Times New Roman"/>
                <w:bCs/>
              </w:rPr>
              <w:t>междисциплинарности</w:t>
            </w:r>
            <w:proofErr w:type="spellEnd"/>
            <w:r w:rsidRPr="00E07C7A">
              <w:rPr>
                <w:rFonts w:ascii="Times New Roman" w:hAnsi="Times New Roman" w:cs="Times New Roman"/>
                <w:bCs/>
              </w:rPr>
              <w:t xml:space="preserve"> и сочетании направлений/линий работы, методик и технологий. И если </w:t>
            </w:r>
            <w:proofErr w:type="spellStart"/>
            <w:r w:rsidRPr="00E07C7A">
              <w:rPr>
                <w:rFonts w:ascii="Times New Roman" w:hAnsi="Times New Roman" w:cs="Times New Roman"/>
                <w:bCs/>
              </w:rPr>
              <w:t>эко-тематика</w:t>
            </w:r>
            <w:proofErr w:type="spellEnd"/>
            <w:r w:rsidRPr="00E07C7A">
              <w:rPr>
                <w:rFonts w:ascii="Times New Roman" w:hAnsi="Times New Roman" w:cs="Times New Roman"/>
                <w:bCs/>
              </w:rPr>
              <w:t xml:space="preserve"> активно развивается на </w:t>
            </w:r>
            <w:proofErr w:type="gramStart"/>
            <w:r w:rsidRPr="00E07C7A">
              <w:rPr>
                <w:rFonts w:ascii="Times New Roman" w:hAnsi="Times New Roman" w:cs="Times New Roman"/>
                <w:bCs/>
              </w:rPr>
              <w:t>территории</w:t>
            </w:r>
            <w:proofErr w:type="gramEnd"/>
            <w:r w:rsidRPr="00E07C7A">
              <w:rPr>
                <w:rFonts w:ascii="Times New Roman" w:hAnsi="Times New Roman" w:cs="Times New Roman"/>
                <w:bCs/>
              </w:rPr>
              <w:t xml:space="preserve"> ЗАТО Северск, то остальные два направления пока явно не выражены. Соединение этих трех линий пойдет через личную семейную историю, это уникальный для территории проект, который может стать катализатором для развития всей тематики духовно-нравственного и патриотического воспитания в городе, и приурочен к его юбилею. Можно однозначно сказать, что проект инновационный, тиражируемый и масштабируемый.</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14. Действия по развертыванию практики</w:t>
      </w:r>
    </w:p>
    <w:p w:rsidR="00E229F6" w:rsidRPr="00E229F6" w:rsidRDefault="00E229F6" w:rsidP="00E229F6">
      <w:pPr>
        <w:spacing w:line="360" w:lineRule="auto"/>
        <w:rPr>
          <w:rFonts w:ascii="Times New Roman" w:eastAsia="Calibri" w:hAnsi="Times New Roman" w:cs="Times New Roman"/>
          <w:i/>
          <w:lang w:eastAsia="en-US"/>
        </w:rPr>
      </w:pPr>
      <w:r w:rsidRPr="00E229F6">
        <w:rPr>
          <w:rFonts w:ascii="Times New Roman" w:eastAsia="Calibri" w:hAnsi="Times New Roman" w:cs="Times New Roman"/>
          <w:i/>
          <w:lang w:eastAsia="en-US"/>
        </w:rPr>
        <w:t>Описание перечня мероприятий, которые были предприняты для реализации практики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959"/>
        <w:gridCol w:w="3089"/>
        <w:gridCol w:w="693"/>
        <w:gridCol w:w="2142"/>
        <w:gridCol w:w="2723"/>
      </w:tblGrid>
      <w:tr w:rsidR="00E229F6" w:rsidRPr="00E229F6" w:rsidTr="007163A0">
        <w:trPr>
          <w:gridBefore w:val="1"/>
          <w:wBefore w:w="34" w:type="dxa"/>
        </w:trPr>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3782" w:type="dxa"/>
            <w:gridSpan w:val="2"/>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Описание мероприятия</w:t>
            </w:r>
          </w:p>
        </w:tc>
        <w:tc>
          <w:tcPr>
            <w:tcW w:w="4865" w:type="dxa"/>
            <w:gridSpan w:val="2"/>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Исполнитель</w:t>
            </w:r>
          </w:p>
        </w:tc>
      </w:tr>
      <w:tr w:rsidR="00E229F6" w:rsidRPr="00E229F6" w:rsidTr="007163A0">
        <w:trPr>
          <w:gridBefore w:val="1"/>
          <w:wBefore w:w="34" w:type="dxa"/>
        </w:trPr>
        <w:tc>
          <w:tcPr>
            <w:tcW w:w="9606" w:type="dxa"/>
            <w:gridSpan w:val="5"/>
          </w:tcPr>
          <w:p w:rsidR="00E229F6" w:rsidRPr="00E229F6" w:rsidRDefault="00E229F6" w:rsidP="00E229F6">
            <w:pPr>
              <w:spacing w:line="360" w:lineRule="auto"/>
              <w:jc w:val="center"/>
              <w:rPr>
                <w:rFonts w:ascii="Times New Roman" w:eastAsia="Calibri" w:hAnsi="Times New Roman" w:cs="Times New Roman"/>
                <w:lang w:eastAsia="en-US"/>
              </w:rPr>
            </w:pPr>
            <w:r w:rsidRPr="00E229F6">
              <w:rPr>
                <w:rFonts w:ascii="Times New Roman" w:eastAsia="Calibri" w:hAnsi="Times New Roman" w:cs="Times New Roman"/>
                <w:lang w:eastAsia="en-US"/>
              </w:rPr>
              <w:t>1.Подготовительный этап</w:t>
            </w:r>
          </w:p>
        </w:tc>
      </w:tr>
      <w:tr w:rsidR="00E229F6" w:rsidRPr="00E229F6" w:rsidTr="007163A0">
        <w:trPr>
          <w:gridBefore w:val="1"/>
          <w:wBefore w:w="34" w:type="dxa"/>
        </w:trPr>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1.1</w:t>
            </w:r>
          </w:p>
        </w:tc>
        <w:tc>
          <w:tcPr>
            <w:tcW w:w="3782" w:type="dxa"/>
            <w:gridSpan w:val="2"/>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Разработка планов реализации мероприятий, положений о конкурсных мероприятиях.</w:t>
            </w:r>
          </w:p>
        </w:tc>
        <w:tc>
          <w:tcPr>
            <w:tcW w:w="4865" w:type="dxa"/>
            <w:gridSpan w:val="2"/>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Руководитель проекта, методисты проекта</w:t>
            </w:r>
          </w:p>
        </w:tc>
      </w:tr>
      <w:tr w:rsidR="00E229F6" w:rsidRPr="00E229F6" w:rsidTr="007163A0">
        <w:trPr>
          <w:gridBefore w:val="1"/>
          <w:wBefore w:w="34" w:type="dxa"/>
        </w:trPr>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1.2</w:t>
            </w:r>
          </w:p>
        </w:tc>
        <w:tc>
          <w:tcPr>
            <w:tcW w:w="3782" w:type="dxa"/>
            <w:gridSpan w:val="2"/>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Организация информационной компании практики  в СМИ и интернете.</w:t>
            </w:r>
          </w:p>
        </w:tc>
        <w:tc>
          <w:tcPr>
            <w:tcW w:w="4865" w:type="dxa"/>
            <w:gridSpan w:val="2"/>
          </w:tcPr>
          <w:p w:rsidR="00E229F6" w:rsidRPr="00E229F6" w:rsidRDefault="00E229F6" w:rsidP="00E229F6">
            <w:pPr>
              <w:jc w:val="both"/>
              <w:rPr>
                <w:rFonts w:ascii="Times New Roman" w:eastAsia="Calibri" w:hAnsi="Times New Roman" w:cs="Times New Roman"/>
                <w:lang w:eastAsia="en-US"/>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за организацию информационной компании</w:t>
            </w:r>
          </w:p>
        </w:tc>
      </w:tr>
      <w:tr w:rsidR="00E229F6" w:rsidRPr="00E229F6" w:rsidTr="007163A0">
        <w:trPr>
          <w:gridBefore w:val="1"/>
          <w:wBefore w:w="34" w:type="dxa"/>
        </w:trPr>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1.3</w:t>
            </w:r>
          </w:p>
        </w:tc>
        <w:tc>
          <w:tcPr>
            <w:tcW w:w="3782" w:type="dxa"/>
            <w:gridSpan w:val="2"/>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Подбор и расстановка специалистов и волонтеров для участия в проекте.</w:t>
            </w:r>
          </w:p>
        </w:tc>
        <w:tc>
          <w:tcPr>
            <w:tcW w:w="4865" w:type="dxa"/>
            <w:gridSpan w:val="2"/>
          </w:tcPr>
          <w:p w:rsidR="00E229F6" w:rsidRPr="00E229F6" w:rsidRDefault="00E229F6" w:rsidP="00E229F6">
            <w:pPr>
              <w:jc w:val="both"/>
              <w:rPr>
                <w:rFonts w:ascii="Times New Roman" w:eastAsia="Calibri" w:hAnsi="Times New Roman" w:cs="Times New Roman"/>
                <w:lang w:eastAsia="en-US"/>
              </w:rPr>
            </w:pPr>
            <w:proofErr w:type="gramStart"/>
            <w:r w:rsidRPr="00E229F6">
              <w:rPr>
                <w:rFonts w:ascii="Times New Roman" w:eastAsia="Calibri" w:hAnsi="Times New Roman" w:cs="Times New Roman"/>
                <w:lang w:eastAsia="en-US"/>
              </w:rPr>
              <w:t xml:space="preserve">Ответственный за подбор и расстановку кадров </w:t>
            </w:r>
            <w:proofErr w:type="gramEnd"/>
          </w:p>
        </w:tc>
      </w:tr>
      <w:tr w:rsidR="00E229F6" w:rsidRPr="00E229F6" w:rsidTr="007163A0">
        <w:trPr>
          <w:gridBefore w:val="1"/>
          <w:wBefore w:w="34" w:type="dxa"/>
        </w:trPr>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1.4</w:t>
            </w:r>
          </w:p>
        </w:tc>
        <w:tc>
          <w:tcPr>
            <w:tcW w:w="3782" w:type="dxa"/>
            <w:gridSpan w:val="2"/>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Организация наружной рекламы проекта.</w:t>
            </w:r>
          </w:p>
        </w:tc>
        <w:tc>
          <w:tcPr>
            <w:tcW w:w="4865" w:type="dxa"/>
            <w:gridSpan w:val="2"/>
          </w:tcPr>
          <w:p w:rsidR="00E229F6" w:rsidRPr="00E229F6" w:rsidRDefault="00E229F6" w:rsidP="00E229F6">
            <w:pPr>
              <w:jc w:val="both"/>
              <w:rPr>
                <w:rFonts w:ascii="Times New Roman" w:eastAsia="Calibri" w:hAnsi="Times New Roman" w:cs="Times New Roman"/>
                <w:lang w:eastAsia="en-US"/>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за организацию информационной компании</w:t>
            </w:r>
          </w:p>
        </w:tc>
      </w:tr>
      <w:tr w:rsidR="00E229F6" w:rsidRPr="00E229F6" w:rsidTr="007163A0">
        <w:trPr>
          <w:gridBefore w:val="1"/>
          <w:wBefore w:w="34" w:type="dxa"/>
        </w:trPr>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1.5</w:t>
            </w:r>
          </w:p>
        </w:tc>
        <w:tc>
          <w:tcPr>
            <w:tcW w:w="3782" w:type="dxa"/>
            <w:gridSpan w:val="2"/>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Выпуск рекламных плакатов и видеороликов для ТВ и сети.</w:t>
            </w:r>
          </w:p>
        </w:tc>
        <w:tc>
          <w:tcPr>
            <w:tcW w:w="4865" w:type="dxa"/>
            <w:gridSpan w:val="2"/>
          </w:tcPr>
          <w:p w:rsidR="00E229F6" w:rsidRPr="00E229F6" w:rsidRDefault="00E229F6" w:rsidP="00E229F6">
            <w:pPr>
              <w:jc w:val="both"/>
              <w:rPr>
                <w:rFonts w:ascii="Times New Roman" w:eastAsia="Calibri" w:hAnsi="Times New Roman" w:cs="Times New Roman"/>
                <w:lang w:eastAsia="en-US"/>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за организацию информационной компании </w:t>
            </w:r>
          </w:p>
        </w:tc>
      </w:tr>
      <w:tr w:rsidR="00E229F6" w:rsidRPr="00B96812" w:rsidTr="007163A0">
        <w:trPr>
          <w:gridBefore w:val="1"/>
          <w:wBefore w:w="34" w:type="dxa"/>
        </w:trPr>
        <w:tc>
          <w:tcPr>
            <w:tcW w:w="959" w:type="dxa"/>
          </w:tcPr>
          <w:p w:rsidR="00E229F6" w:rsidRPr="00B96812" w:rsidRDefault="00E229F6" w:rsidP="00E229F6">
            <w:pPr>
              <w:spacing w:line="360" w:lineRule="auto"/>
              <w:rPr>
                <w:rFonts w:ascii="Times New Roman" w:eastAsia="Calibri" w:hAnsi="Times New Roman" w:cs="Times New Roman"/>
                <w:lang w:eastAsia="en-US"/>
              </w:rPr>
            </w:pPr>
            <w:r w:rsidRPr="00B96812">
              <w:rPr>
                <w:rFonts w:ascii="Times New Roman" w:eastAsia="Calibri" w:hAnsi="Times New Roman" w:cs="Times New Roman"/>
                <w:lang w:eastAsia="en-US"/>
              </w:rPr>
              <w:t>1.7</w:t>
            </w:r>
          </w:p>
        </w:tc>
        <w:tc>
          <w:tcPr>
            <w:tcW w:w="3782" w:type="dxa"/>
            <w:gridSpan w:val="2"/>
          </w:tcPr>
          <w:p w:rsidR="00E229F6" w:rsidRPr="00B96812" w:rsidRDefault="00CE2CB8" w:rsidP="00CE2CB8">
            <w:pPr>
              <w:jc w:val="both"/>
              <w:rPr>
                <w:rFonts w:ascii="Times New Roman" w:eastAsia="Calibri" w:hAnsi="Times New Roman" w:cs="Times New Roman"/>
                <w:lang w:eastAsia="en-US"/>
              </w:rPr>
            </w:pPr>
            <w:r w:rsidRPr="00B96812">
              <w:rPr>
                <w:rFonts w:ascii="Times New Roman" w:eastAsia="Calibri" w:hAnsi="Times New Roman" w:cs="Times New Roman"/>
                <w:lang w:eastAsia="en-US"/>
              </w:rPr>
              <w:t>Монтаж</w:t>
            </w:r>
            <w:r w:rsidR="00E229F6" w:rsidRPr="00B96812">
              <w:rPr>
                <w:rFonts w:ascii="Times New Roman" w:eastAsia="Calibri" w:hAnsi="Times New Roman" w:cs="Times New Roman"/>
                <w:lang w:eastAsia="en-US"/>
              </w:rPr>
              <w:t xml:space="preserve"> оборудования</w:t>
            </w:r>
          </w:p>
        </w:tc>
        <w:tc>
          <w:tcPr>
            <w:tcW w:w="4865" w:type="dxa"/>
            <w:gridSpan w:val="2"/>
          </w:tcPr>
          <w:p w:rsidR="00E229F6" w:rsidRPr="00B96812" w:rsidRDefault="00E229F6" w:rsidP="00CE2CB8">
            <w:pPr>
              <w:jc w:val="both"/>
              <w:rPr>
                <w:rFonts w:ascii="Times New Roman" w:eastAsia="Calibri" w:hAnsi="Times New Roman" w:cs="Times New Roman"/>
                <w:lang w:eastAsia="en-US"/>
              </w:rPr>
            </w:pPr>
            <w:proofErr w:type="gramStart"/>
            <w:r w:rsidRPr="00B96812">
              <w:rPr>
                <w:rFonts w:ascii="Times New Roman" w:eastAsia="Calibri" w:hAnsi="Times New Roman" w:cs="Times New Roman"/>
                <w:lang w:eastAsia="en-US"/>
              </w:rPr>
              <w:t xml:space="preserve">Ответственный за </w:t>
            </w:r>
            <w:r w:rsidR="00CE2CB8" w:rsidRPr="00B96812">
              <w:rPr>
                <w:rFonts w:ascii="Times New Roman" w:eastAsia="Calibri" w:hAnsi="Times New Roman" w:cs="Times New Roman"/>
                <w:lang w:eastAsia="en-US"/>
              </w:rPr>
              <w:t>монтаж</w:t>
            </w:r>
            <w:r w:rsidRPr="00B96812">
              <w:rPr>
                <w:rFonts w:ascii="Times New Roman" w:eastAsia="Calibri" w:hAnsi="Times New Roman" w:cs="Times New Roman"/>
                <w:lang w:eastAsia="en-US"/>
              </w:rPr>
              <w:t xml:space="preserve"> оборудования</w:t>
            </w:r>
            <w:proofErr w:type="gramEnd"/>
          </w:p>
        </w:tc>
      </w:tr>
      <w:tr w:rsidR="00B96812" w:rsidRPr="00B96812" w:rsidTr="007163A0">
        <w:trPr>
          <w:gridBefore w:val="1"/>
          <w:wBefore w:w="34" w:type="dxa"/>
        </w:trPr>
        <w:tc>
          <w:tcPr>
            <w:tcW w:w="9606" w:type="dxa"/>
            <w:gridSpan w:val="5"/>
          </w:tcPr>
          <w:p w:rsidR="00B96812" w:rsidRPr="00B96812" w:rsidRDefault="00B96812" w:rsidP="00F1063D">
            <w:pPr>
              <w:ind w:firstLine="567"/>
              <w:jc w:val="center"/>
              <w:rPr>
                <w:rFonts w:ascii="Times New Roman" w:hAnsi="Times New Roman" w:cs="Times New Roman"/>
                <w:b/>
              </w:rPr>
            </w:pPr>
            <w:r w:rsidRPr="00B96812">
              <w:rPr>
                <w:rFonts w:ascii="Times New Roman" w:hAnsi="Times New Roman" w:cs="Times New Roman"/>
                <w:b/>
              </w:rPr>
              <w:t>2 этап – Основной</w:t>
            </w:r>
          </w:p>
        </w:tc>
      </w:tr>
      <w:tr w:rsidR="00B96812" w:rsidRPr="00B96812" w:rsidTr="007163A0">
        <w:tblPrEx>
          <w:tblLook w:val="0000"/>
        </w:tblPrEx>
        <w:trPr>
          <w:trHeight w:val="536"/>
        </w:trPr>
        <w:tc>
          <w:tcPr>
            <w:tcW w:w="993" w:type="dxa"/>
            <w:gridSpan w:val="2"/>
          </w:tcPr>
          <w:p w:rsidR="00B96812" w:rsidRPr="00B96812" w:rsidRDefault="00B96812" w:rsidP="00F1063D">
            <w:pPr>
              <w:rPr>
                <w:rFonts w:ascii="Times New Roman" w:hAnsi="Times New Roman" w:cs="Times New Roman"/>
              </w:rPr>
            </w:pPr>
            <w:r w:rsidRPr="00B96812">
              <w:rPr>
                <w:rFonts w:ascii="Times New Roman" w:hAnsi="Times New Roman" w:cs="Times New Roman"/>
              </w:rPr>
              <w:lastRenderedPageBreak/>
              <w:t>2.1</w:t>
            </w:r>
          </w:p>
        </w:tc>
        <w:tc>
          <w:tcPr>
            <w:tcW w:w="3089"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lang w:eastAsia="en-US"/>
              </w:rPr>
              <w:t xml:space="preserve">Открытый муниципальный социальный </w:t>
            </w:r>
            <w:proofErr w:type="spellStart"/>
            <w:proofErr w:type="gramStart"/>
            <w:r w:rsidRPr="00B96812">
              <w:rPr>
                <w:rFonts w:ascii="Times New Roman" w:hAnsi="Times New Roman" w:cs="Times New Roman"/>
                <w:lang w:eastAsia="en-US"/>
              </w:rPr>
              <w:t>этно-культурный</w:t>
            </w:r>
            <w:proofErr w:type="spellEnd"/>
            <w:proofErr w:type="gramEnd"/>
            <w:r w:rsidRPr="00B96812">
              <w:rPr>
                <w:rFonts w:ascii="Times New Roman" w:hAnsi="Times New Roman" w:cs="Times New Roman"/>
                <w:lang w:eastAsia="en-US"/>
              </w:rPr>
              <w:t xml:space="preserve"> фестиваль «Родники» в рамках празднования 70-летия г. Северска</w:t>
            </w:r>
          </w:p>
        </w:tc>
        <w:tc>
          <w:tcPr>
            <w:tcW w:w="2835" w:type="dxa"/>
            <w:gridSpan w:val="2"/>
          </w:tcPr>
          <w:p w:rsidR="00B96812" w:rsidRPr="00B96812" w:rsidRDefault="00B96812" w:rsidP="00B96812">
            <w:pPr>
              <w:jc w:val="both"/>
              <w:rPr>
                <w:rFonts w:ascii="Times New Roman" w:hAnsi="Times New Roman" w:cs="Times New Roman"/>
              </w:rPr>
            </w:pPr>
            <w:r w:rsidRPr="00B96812">
              <w:rPr>
                <w:rFonts w:ascii="Times New Roman" w:hAnsi="Times New Roman" w:cs="Times New Roman"/>
              </w:rPr>
              <w:t xml:space="preserve">Сентябрь 2019 г. </w:t>
            </w:r>
          </w:p>
        </w:tc>
        <w:tc>
          <w:tcPr>
            <w:tcW w:w="2723" w:type="dxa"/>
          </w:tcPr>
          <w:p w:rsidR="00B96812" w:rsidRPr="00B96812" w:rsidRDefault="00B96812" w:rsidP="00F1063D">
            <w:pPr>
              <w:jc w:val="both"/>
              <w:rPr>
                <w:rFonts w:ascii="Times New Roman" w:hAnsi="Times New Roman" w:cs="Times New Roman"/>
              </w:rPr>
            </w:pPr>
            <w:proofErr w:type="spellStart"/>
            <w:r w:rsidRPr="00B96812">
              <w:rPr>
                <w:rFonts w:ascii="Times New Roman" w:hAnsi="Times New Roman" w:cs="Times New Roman"/>
              </w:rPr>
              <w:t>Шатохина</w:t>
            </w:r>
            <w:proofErr w:type="spellEnd"/>
            <w:r w:rsidRPr="00B96812">
              <w:rPr>
                <w:rFonts w:ascii="Times New Roman" w:hAnsi="Times New Roman" w:cs="Times New Roman"/>
              </w:rPr>
              <w:t xml:space="preserve"> П.Г.</w:t>
            </w:r>
          </w:p>
          <w:p w:rsidR="00B96812" w:rsidRPr="00B96812" w:rsidRDefault="00B96812" w:rsidP="00B96812">
            <w:pPr>
              <w:jc w:val="both"/>
              <w:rPr>
                <w:rFonts w:ascii="Times New Roman" w:hAnsi="Times New Roman" w:cs="Times New Roman"/>
              </w:rPr>
            </w:pPr>
            <w:r w:rsidRPr="00B96812">
              <w:rPr>
                <w:rFonts w:ascii="Times New Roman" w:hAnsi="Times New Roman" w:cs="Times New Roman"/>
              </w:rPr>
              <w:t>Петров К.В.</w:t>
            </w:r>
          </w:p>
        </w:tc>
      </w:tr>
      <w:tr w:rsidR="00B96812" w:rsidRPr="00B96812" w:rsidTr="007163A0">
        <w:tblPrEx>
          <w:tblLook w:val="0000"/>
        </w:tblPrEx>
        <w:trPr>
          <w:trHeight w:val="820"/>
        </w:trPr>
        <w:tc>
          <w:tcPr>
            <w:tcW w:w="993" w:type="dxa"/>
            <w:gridSpan w:val="2"/>
          </w:tcPr>
          <w:p w:rsidR="00B96812" w:rsidRPr="00B96812" w:rsidRDefault="00B96812" w:rsidP="00B96812">
            <w:pPr>
              <w:ind w:left="-108" w:firstLine="108"/>
              <w:jc w:val="both"/>
              <w:rPr>
                <w:rFonts w:ascii="Times New Roman" w:hAnsi="Times New Roman" w:cs="Times New Roman"/>
              </w:rPr>
            </w:pPr>
            <w:r w:rsidRPr="00B96812">
              <w:rPr>
                <w:rFonts w:ascii="Times New Roman" w:hAnsi="Times New Roman" w:cs="Times New Roman"/>
              </w:rPr>
              <w:t>2.2</w:t>
            </w:r>
          </w:p>
        </w:tc>
        <w:tc>
          <w:tcPr>
            <w:tcW w:w="3089"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lang w:eastAsia="en-US"/>
              </w:rPr>
              <w:t>«Садовый практикум» (</w:t>
            </w:r>
            <w:proofErr w:type="spellStart"/>
            <w:r w:rsidRPr="00B96812">
              <w:rPr>
                <w:rFonts w:ascii="Times New Roman" w:hAnsi="Times New Roman" w:cs="Times New Roman"/>
                <w:lang w:eastAsia="en-US"/>
              </w:rPr>
              <w:t>эко-ландшафтный</w:t>
            </w:r>
            <w:proofErr w:type="spellEnd"/>
            <w:r w:rsidRPr="00B96812">
              <w:rPr>
                <w:rFonts w:ascii="Times New Roman" w:hAnsi="Times New Roman" w:cs="Times New Roman"/>
                <w:lang w:eastAsia="en-US"/>
              </w:rPr>
              <w:t xml:space="preserve"> дизайн малых архитектурных форм) на территориях - участников проекта</w:t>
            </w:r>
          </w:p>
        </w:tc>
        <w:tc>
          <w:tcPr>
            <w:tcW w:w="2835" w:type="dxa"/>
            <w:gridSpan w:val="2"/>
          </w:tcPr>
          <w:p w:rsidR="00B96812" w:rsidRPr="00B96812" w:rsidRDefault="00B96812" w:rsidP="00B96812">
            <w:pPr>
              <w:jc w:val="both"/>
              <w:rPr>
                <w:rFonts w:ascii="Times New Roman" w:hAnsi="Times New Roman" w:cs="Times New Roman"/>
              </w:rPr>
            </w:pPr>
            <w:r w:rsidRPr="00B96812">
              <w:rPr>
                <w:rFonts w:ascii="Times New Roman" w:hAnsi="Times New Roman" w:cs="Times New Roman"/>
                <w:lang w:eastAsia="en-US"/>
              </w:rPr>
              <w:t>Июнь – сентябрь 2019г.</w:t>
            </w:r>
          </w:p>
        </w:tc>
        <w:tc>
          <w:tcPr>
            <w:tcW w:w="2723" w:type="dxa"/>
          </w:tcPr>
          <w:p w:rsidR="00B96812" w:rsidRPr="00B96812" w:rsidRDefault="00B96812" w:rsidP="00F1063D">
            <w:pPr>
              <w:jc w:val="both"/>
              <w:rPr>
                <w:rFonts w:ascii="Times New Roman" w:hAnsi="Times New Roman" w:cs="Times New Roman"/>
              </w:rPr>
            </w:pPr>
            <w:proofErr w:type="spellStart"/>
            <w:r w:rsidRPr="00B96812">
              <w:rPr>
                <w:rFonts w:ascii="Times New Roman" w:hAnsi="Times New Roman" w:cs="Times New Roman"/>
              </w:rPr>
              <w:t>Шатохина</w:t>
            </w:r>
            <w:proofErr w:type="spellEnd"/>
            <w:r w:rsidRPr="00B96812">
              <w:rPr>
                <w:rFonts w:ascii="Times New Roman" w:hAnsi="Times New Roman" w:cs="Times New Roman"/>
              </w:rPr>
              <w:t xml:space="preserve"> П.Г.</w:t>
            </w:r>
          </w:p>
          <w:p w:rsidR="00B96812" w:rsidRPr="00B96812" w:rsidRDefault="00B96812" w:rsidP="00B96812">
            <w:pPr>
              <w:jc w:val="both"/>
              <w:rPr>
                <w:rFonts w:ascii="Times New Roman" w:hAnsi="Times New Roman" w:cs="Times New Roman"/>
              </w:rPr>
            </w:pPr>
            <w:r w:rsidRPr="00B96812">
              <w:rPr>
                <w:rFonts w:ascii="Times New Roman" w:hAnsi="Times New Roman" w:cs="Times New Roman"/>
              </w:rPr>
              <w:t>Петров К.В.</w:t>
            </w: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2.3</w:t>
            </w:r>
          </w:p>
        </w:tc>
        <w:tc>
          <w:tcPr>
            <w:tcW w:w="3089"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lang w:eastAsia="en-US"/>
              </w:rPr>
              <w:t>Экологические экскурсии «Природа родного города по сезонам»</w:t>
            </w:r>
          </w:p>
        </w:tc>
        <w:tc>
          <w:tcPr>
            <w:tcW w:w="2835"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Июнь – ноябрь 2019 г.</w:t>
            </w:r>
          </w:p>
        </w:tc>
        <w:tc>
          <w:tcPr>
            <w:tcW w:w="2723" w:type="dxa"/>
          </w:tcPr>
          <w:p w:rsidR="00B96812" w:rsidRPr="00B96812" w:rsidRDefault="00B96812" w:rsidP="00F1063D">
            <w:pPr>
              <w:jc w:val="both"/>
              <w:rPr>
                <w:rFonts w:ascii="Times New Roman" w:hAnsi="Times New Roman" w:cs="Times New Roman"/>
              </w:rPr>
            </w:pPr>
            <w:proofErr w:type="spellStart"/>
            <w:r w:rsidRPr="00B96812">
              <w:rPr>
                <w:rFonts w:ascii="Times New Roman" w:hAnsi="Times New Roman" w:cs="Times New Roman"/>
              </w:rPr>
              <w:t>Шатохина</w:t>
            </w:r>
            <w:proofErr w:type="spellEnd"/>
            <w:r w:rsidRPr="00B96812">
              <w:rPr>
                <w:rFonts w:ascii="Times New Roman" w:hAnsi="Times New Roman" w:cs="Times New Roman"/>
              </w:rPr>
              <w:t xml:space="preserve"> П.Г.</w:t>
            </w:r>
          </w:p>
          <w:p w:rsidR="00B96812" w:rsidRPr="00B96812" w:rsidRDefault="00B96812" w:rsidP="00B96812">
            <w:pPr>
              <w:jc w:val="both"/>
              <w:rPr>
                <w:rFonts w:ascii="Times New Roman" w:hAnsi="Times New Roman" w:cs="Times New Roman"/>
              </w:rPr>
            </w:pPr>
            <w:r w:rsidRPr="00B96812">
              <w:rPr>
                <w:rFonts w:ascii="Times New Roman" w:hAnsi="Times New Roman" w:cs="Times New Roman"/>
              </w:rPr>
              <w:t>Петров К.В.</w:t>
            </w: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2.4</w:t>
            </w:r>
          </w:p>
        </w:tc>
        <w:tc>
          <w:tcPr>
            <w:tcW w:w="3089" w:type="dxa"/>
          </w:tcPr>
          <w:p w:rsidR="00B96812" w:rsidRPr="00B96812" w:rsidRDefault="00B96812" w:rsidP="00B96812">
            <w:pPr>
              <w:jc w:val="both"/>
              <w:rPr>
                <w:rFonts w:ascii="Times New Roman" w:hAnsi="Times New Roman" w:cs="Times New Roman"/>
                <w:lang w:eastAsia="en-US"/>
              </w:rPr>
            </w:pPr>
            <w:r w:rsidRPr="00B96812">
              <w:rPr>
                <w:rFonts w:ascii="Times New Roman" w:hAnsi="Times New Roman" w:cs="Times New Roman"/>
                <w:lang w:eastAsia="en-US"/>
              </w:rPr>
              <w:t>Мастер-класс по социальной антропологии</w:t>
            </w:r>
          </w:p>
        </w:tc>
        <w:tc>
          <w:tcPr>
            <w:tcW w:w="2835"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lang w:eastAsia="en-US"/>
              </w:rPr>
              <w:t>Сентябрь 2019 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w:t>
            </w: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2.5</w:t>
            </w:r>
          </w:p>
        </w:tc>
        <w:tc>
          <w:tcPr>
            <w:tcW w:w="3089" w:type="dxa"/>
          </w:tcPr>
          <w:p w:rsidR="00B96812" w:rsidRPr="00B96812" w:rsidRDefault="00B96812" w:rsidP="00F1063D">
            <w:pPr>
              <w:jc w:val="both"/>
              <w:rPr>
                <w:rFonts w:ascii="Times New Roman" w:hAnsi="Times New Roman" w:cs="Times New Roman"/>
                <w:lang w:eastAsia="en-US"/>
              </w:rPr>
            </w:pPr>
            <w:r w:rsidRPr="00B96812">
              <w:rPr>
                <w:rFonts w:ascii="Times New Roman" w:hAnsi="Times New Roman" w:cs="Times New Roman"/>
                <w:lang w:eastAsia="en-US"/>
              </w:rPr>
              <w:t>Серия национально-культурных мастер-классов национальных НКО Томской области</w:t>
            </w:r>
          </w:p>
        </w:tc>
        <w:tc>
          <w:tcPr>
            <w:tcW w:w="2835" w:type="dxa"/>
            <w:gridSpan w:val="2"/>
          </w:tcPr>
          <w:p w:rsidR="00B96812" w:rsidRPr="00B96812" w:rsidRDefault="00B96812" w:rsidP="00F1063D">
            <w:pPr>
              <w:jc w:val="both"/>
              <w:rPr>
                <w:rFonts w:ascii="Times New Roman" w:hAnsi="Times New Roman" w:cs="Times New Roman"/>
                <w:lang w:eastAsia="en-US"/>
              </w:rPr>
            </w:pPr>
            <w:r w:rsidRPr="00B96812">
              <w:rPr>
                <w:rFonts w:ascii="Times New Roman" w:hAnsi="Times New Roman" w:cs="Times New Roman"/>
                <w:lang w:eastAsia="en-US"/>
              </w:rPr>
              <w:t>Сентябрь-октябрь 2019 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w:t>
            </w:r>
          </w:p>
          <w:p w:rsidR="00B96812" w:rsidRPr="00B96812" w:rsidRDefault="00B96812" w:rsidP="00F1063D">
            <w:pPr>
              <w:jc w:val="both"/>
              <w:rPr>
                <w:rFonts w:ascii="Times New Roman" w:hAnsi="Times New Roman" w:cs="Times New Roman"/>
              </w:rPr>
            </w:pP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2.6</w:t>
            </w:r>
          </w:p>
        </w:tc>
        <w:tc>
          <w:tcPr>
            <w:tcW w:w="3089" w:type="dxa"/>
          </w:tcPr>
          <w:p w:rsidR="00B96812" w:rsidRPr="00B96812" w:rsidRDefault="00B96812" w:rsidP="00F1063D">
            <w:pPr>
              <w:jc w:val="both"/>
              <w:rPr>
                <w:rFonts w:ascii="Times New Roman" w:hAnsi="Times New Roman" w:cs="Times New Roman"/>
                <w:lang w:eastAsia="en-US"/>
              </w:rPr>
            </w:pPr>
            <w:r w:rsidRPr="00B96812">
              <w:rPr>
                <w:rFonts w:ascii="Times New Roman" w:hAnsi="Times New Roman" w:cs="Times New Roman"/>
              </w:rPr>
              <w:t>Мастер-класс «Пишем историю семьи»</w:t>
            </w:r>
          </w:p>
        </w:tc>
        <w:tc>
          <w:tcPr>
            <w:tcW w:w="2835" w:type="dxa"/>
            <w:gridSpan w:val="2"/>
          </w:tcPr>
          <w:p w:rsidR="00B96812" w:rsidRPr="00B96812" w:rsidRDefault="00B96812" w:rsidP="00F1063D">
            <w:pPr>
              <w:jc w:val="both"/>
              <w:rPr>
                <w:rFonts w:ascii="Times New Roman" w:hAnsi="Times New Roman" w:cs="Times New Roman"/>
                <w:lang w:eastAsia="en-US"/>
              </w:rPr>
            </w:pPr>
            <w:r w:rsidRPr="00B96812">
              <w:rPr>
                <w:rFonts w:ascii="Times New Roman" w:hAnsi="Times New Roman" w:cs="Times New Roman"/>
                <w:lang w:eastAsia="en-US"/>
              </w:rPr>
              <w:t>Сентябрь 2019 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 Караваева А.Г.</w:t>
            </w: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2.7</w:t>
            </w:r>
          </w:p>
        </w:tc>
        <w:tc>
          <w:tcPr>
            <w:tcW w:w="3089"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Мастер-класс «Где искать генеалогическую информацию»</w:t>
            </w:r>
          </w:p>
        </w:tc>
        <w:tc>
          <w:tcPr>
            <w:tcW w:w="2835" w:type="dxa"/>
            <w:gridSpan w:val="2"/>
          </w:tcPr>
          <w:p w:rsidR="00B96812" w:rsidRPr="00B96812" w:rsidRDefault="00B96812" w:rsidP="00F1063D">
            <w:pPr>
              <w:jc w:val="both"/>
              <w:rPr>
                <w:rFonts w:ascii="Times New Roman" w:hAnsi="Times New Roman" w:cs="Times New Roman"/>
                <w:lang w:eastAsia="en-US"/>
              </w:rPr>
            </w:pPr>
            <w:r w:rsidRPr="00B96812">
              <w:rPr>
                <w:rFonts w:ascii="Times New Roman" w:hAnsi="Times New Roman" w:cs="Times New Roman"/>
                <w:lang w:eastAsia="en-US"/>
              </w:rPr>
              <w:t xml:space="preserve">Сентябрь 2019 г. </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 Караваева А.Г.</w:t>
            </w: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2.8</w:t>
            </w:r>
          </w:p>
        </w:tc>
        <w:tc>
          <w:tcPr>
            <w:tcW w:w="3089"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Семинар-экскурсия «Генеалогическая информация в документах Государственного архива Томской области».</w:t>
            </w:r>
          </w:p>
        </w:tc>
        <w:tc>
          <w:tcPr>
            <w:tcW w:w="2835" w:type="dxa"/>
            <w:gridSpan w:val="2"/>
          </w:tcPr>
          <w:p w:rsidR="00B96812" w:rsidRPr="00B96812" w:rsidRDefault="00B96812" w:rsidP="00F1063D">
            <w:pPr>
              <w:jc w:val="both"/>
              <w:rPr>
                <w:rFonts w:ascii="Times New Roman" w:hAnsi="Times New Roman" w:cs="Times New Roman"/>
                <w:lang w:eastAsia="en-US"/>
              </w:rPr>
            </w:pPr>
            <w:r w:rsidRPr="00B96812">
              <w:rPr>
                <w:rFonts w:ascii="Times New Roman" w:hAnsi="Times New Roman" w:cs="Times New Roman"/>
                <w:lang w:eastAsia="en-US"/>
              </w:rPr>
              <w:t>Сентябрь-октябрь 2019 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 Караваева А.Г.</w:t>
            </w: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2.9</w:t>
            </w:r>
          </w:p>
        </w:tc>
        <w:tc>
          <w:tcPr>
            <w:tcW w:w="3089"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Мастер-класс: «Как сохранить домашний архив»</w:t>
            </w:r>
          </w:p>
        </w:tc>
        <w:tc>
          <w:tcPr>
            <w:tcW w:w="2835" w:type="dxa"/>
            <w:gridSpan w:val="2"/>
          </w:tcPr>
          <w:p w:rsidR="00B96812" w:rsidRPr="00B96812" w:rsidRDefault="00B96812" w:rsidP="00F1063D">
            <w:pPr>
              <w:jc w:val="both"/>
              <w:rPr>
                <w:rFonts w:ascii="Times New Roman" w:hAnsi="Times New Roman" w:cs="Times New Roman"/>
                <w:lang w:eastAsia="en-US"/>
              </w:rPr>
            </w:pPr>
            <w:r w:rsidRPr="00B96812">
              <w:rPr>
                <w:rFonts w:ascii="Times New Roman" w:hAnsi="Times New Roman" w:cs="Times New Roman"/>
                <w:lang w:eastAsia="en-US"/>
              </w:rPr>
              <w:t>Сентябрь-октябрь 2019 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 Караваева А.Г.</w:t>
            </w: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2.10</w:t>
            </w:r>
          </w:p>
        </w:tc>
        <w:tc>
          <w:tcPr>
            <w:tcW w:w="3089" w:type="dxa"/>
          </w:tcPr>
          <w:p w:rsidR="00B96812" w:rsidRPr="00B96812" w:rsidRDefault="00B96812" w:rsidP="00F1063D">
            <w:pPr>
              <w:jc w:val="both"/>
              <w:rPr>
                <w:rFonts w:ascii="Times New Roman" w:hAnsi="Times New Roman" w:cs="Times New Roman"/>
                <w:lang w:eastAsia="en-US"/>
              </w:rPr>
            </w:pPr>
            <w:r w:rsidRPr="00B96812">
              <w:rPr>
                <w:rFonts w:ascii="Times New Roman" w:hAnsi="Times New Roman" w:cs="Times New Roman"/>
              </w:rPr>
              <w:t>Индивидуальные консультации и сопровождение в процессе поиска архивно-генеалогической информации</w:t>
            </w:r>
          </w:p>
        </w:tc>
        <w:tc>
          <w:tcPr>
            <w:tcW w:w="2835"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Сентябрь-ноябрь 2019 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 Караваева А.Г.</w:t>
            </w: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2.11</w:t>
            </w:r>
          </w:p>
        </w:tc>
        <w:tc>
          <w:tcPr>
            <w:tcW w:w="3089"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lang w:eastAsia="en-US"/>
              </w:rPr>
              <w:t>Открытый Фестиваль-конкурс детского творчества и педагогического мастерства «Народы Сибири»</w:t>
            </w:r>
          </w:p>
        </w:tc>
        <w:tc>
          <w:tcPr>
            <w:tcW w:w="2835"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Октябрь  2019г.</w:t>
            </w:r>
          </w:p>
        </w:tc>
        <w:tc>
          <w:tcPr>
            <w:tcW w:w="2723" w:type="dxa"/>
          </w:tcPr>
          <w:p w:rsidR="00B96812" w:rsidRPr="00B96812" w:rsidRDefault="00B96812" w:rsidP="00F1063D">
            <w:pPr>
              <w:jc w:val="both"/>
              <w:rPr>
                <w:rFonts w:ascii="Times New Roman" w:hAnsi="Times New Roman" w:cs="Times New Roman"/>
              </w:rPr>
            </w:pPr>
            <w:proofErr w:type="spellStart"/>
            <w:r w:rsidRPr="00B96812">
              <w:rPr>
                <w:rFonts w:ascii="Times New Roman" w:hAnsi="Times New Roman" w:cs="Times New Roman"/>
              </w:rPr>
              <w:t>Шатохина</w:t>
            </w:r>
            <w:proofErr w:type="spellEnd"/>
            <w:r w:rsidRPr="00B96812">
              <w:rPr>
                <w:rFonts w:ascii="Times New Roman" w:hAnsi="Times New Roman" w:cs="Times New Roman"/>
              </w:rPr>
              <w:t xml:space="preserve"> П.Г.</w:t>
            </w:r>
          </w:p>
          <w:p w:rsidR="00B96812" w:rsidRPr="00B96812" w:rsidRDefault="00B96812" w:rsidP="00B96812">
            <w:pPr>
              <w:jc w:val="both"/>
              <w:rPr>
                <w:rFonts w:ascii="Times New Roman" w:hAnsi="Times New Roman" w:cs="Times New Roman"/>
              </w:rPr>
            </w:pPr>
            <w:r w:rsidRPr="00B96812">
              <w:rPr>
                <w:rFonts w:ascii="Times New Roman" w:hAnsi="Times New Roman" w:cs="Times New Roman"/>
              </w:rPr>
              <w:t>Петров К.В.</w:t>
            </w:r>
          </w:p>
        </w:tc>
      </w:tr>
      <w:tr w:rsidR="00B96812" w:rsidRPr="00B96812" w:rsidTr="007163A0">
        <w:tblPrEx>
          <w:tblLook w:val="0000"/>
        </w:tblPrEx>
        <w:trPr>
          <w:trHeight w:val="536"/>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2.12</w:t>
            </w:r>
          </w:p>
        </w:tc>
        <w:tc>
          <w:tcPr>
            <w:tcW w:w="3089" w:type="dxa"/>
          </w:tcPr>
          <w:p w:rsidR="00B96812" w:rsidRPr="00B96812" w:rsidRDefault="00B96812" w:rsidP="00F1063D">
            <w:pPr>
              <w:jc w:val="both"/>
              <w:rPr>
                <w:rFonts w:ascii="Times New Roman" w:hAnsi="Times New Roman" w:cs="Times New Roman"/>
                <w:lang w:eastAsia="en-US"/>
              </w:rPr>
            </w:pPr>
            <w:r w:rsidRPr="00B96812">
              <w:rPr>
                <w:rFonts w:ascii="Times New Roman" w:hAnsi="Times New Roman" w:cs="Times New Roman"/>
                <w:lang w:eastAsia="en-US"/>
              </w:rPr>
              <w:t>Создание инсталляции «Фамильное древо Северска</w:t>
            </w:r>
          </w:p>
        </w:tc>
        <w:tc>
          <w:tcPr>
            <w:tcW w:w="2835"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Октябрь  2019г.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w:t>
            </w:r>
          </w:p>
        </w:tc>
      </w:tr>
      <w:tr w:rsidR="00B96812" w:rsidRPr="00B96812" w:rsidTr="007163A0">
        <w:tblPrEx>
          <w:tblLook w:val="0000"/>
        </w:tblPrEx>
        <w:trPr>
          <w:trHeight w:val="293"/>
        </w:trPr>
        <w:tc>
          <w:tcPr>
            <w:tcW w:w="9640" w:type="dxa"/>
            <w:gridSpan w:val="6"/>
          </w:tcPr>
          <w:p w:rsidR="00B96812" w:rsidRPr="00B96812" w:rsidRDefault="00B96812" w:rsidP="00F1063D">
            <w:pPr>
              <w:ind w:firstLine="567"/>
              <w:jc w:val="center"/>
              <w:rPr>
                <w:rFonts w:ascii="Times New Roman" w:hAnsi="Times New Roman" w:cs="Times New Roman"/>
                <w:b/>
              </w:rPr>
            </w:pPr>
            <w:r w:rsidRPr="00B96812">
              <w:rPr>
                <w:rFonts w:ascii="Times New Roman" w:hAnsi="Times New Roman" w:cs="Times New Roman"/>
                <w:b/>
              </w:rPr>
              <w:t>3 этап – Заключительный</w:t>
            </w:r>
          </w:p>
        </w:tc>
      </w:tr>
      <w:tr w:rsidR="00B96812" w:rsidRPr="00B96812" w:rsidTr="007163A0">
        <w:tblPrEx>
          <w:tblLook w:val="0000"/>
        </w:tblPrEx>
        <w:trPr>
          <w:trHeight w:val="351"/>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3.1</w:t>
            </w:r>
          </w:p>
        </w:tc>
        <w:tc>
          <w:tcPr>
            <w:tcW w:w="3089"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 xml:space="preserve">Издание методических и информационных </w:t>
            </w:r>
            <w:r w:rsidRPr="00B96812">
              <w:rPr>
                <w:rFonts w:ascii="Times New Roman" w:hAnsi="Times New Roman" w:cs="Times New Roman"/>
              </w:rPr>
              <w:lastRenderedPageBreak/>
              <w:t>материалов</w:t>
            </w:r>
          </w:p>
        </w:tc>
        <w:tc>
          <w:tcPr>
            <w:tcW w:w="2835"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lastRenderedPageBreak/>
              <w:t>Октябрь-ноябрь 2019 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w:t>
            </w:r>
          </w:p>
        </w:tc>
      </w:tr>
      <w:tr w:rsidR="00B96812" w:rsidRPr="00B96812" w:rsidTr="007163A0">
        <w:tblPrEx>
          <w:tblLook w:val="0000"/>
        </w:tblPrEx>
        <w:trPr>
          <w:trHeight w:val="351"/>
        </w:trPr>
        <w:tc>
          <w:tcPr>
            <w:tcW w:w="993" w:type="dxa"/>
            <w:gridSpan w:val="2"/>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lastRenderedPageBreak/>
              <w:t>3.2</w:t>
            </w:r>
          </w:p>
        </w:tc>
        <w:tc>
          <w:tcPr>
            <w:tcW w:w="3089"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Создание видеороликов о мероприятиях проекта</w:t>
            </w:r>
          </w:p>
        </w:tc>
        <w:tc>
          <w:tcPr>
            <w:tcW w:w="2835" w:type="dxa"/>
            <w:gridSpan w:val="2"/>
          </w:tcPr>
          <w:p w:rsidR="00B96812" w:rsidRPr="00B96812" w:rsidRDefault="00B96812" w:rsidP="00F1063D">
            <w:pPr>
              <w:jc w:val="both"/>
              <w:rPr>
                <w:rFonts w:ascii="Times New Roman" w:hAnsi="Times New Roman" w:cs="Times New Roman"/>
                <w:b/>
              </w:rPr>
            </w:pPr>
            <w:r w:rsidRPr="00B96812">
              <w:rPr>
                <w:rFonts w:ascii="Times New Roman" w:hAnsi="Times New Roman" w:cs="Times New Roman"/>
              </w:rPr>
              <w:t>Ноябрь 2019г.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w:t>
            </w:r>
          </w:p>
        </w:tc>
      </w:tr>
      <w:tr w:rsidR="00B96812" w:rsidRPr="00B96812" w:rsidTr="007163A0">
        <w:tblPrEx>
          <w:tblLook w:val="0000"/>
        </w:tblPrEx>
        <w:trPr>
          <w:trHeight w:val="351"/>
        </w:trPr>
        <w:tc>
          <w:tcPr>
            <w:tcW w:w="993" w:type="dxa"/>
            <w:gridSpan w:val="2"/>
          </w:tcPr>
          <w:p w:rsidR="00B96812" w:rsidRPr="00B96812" w:rsidRDefault="00B96812" w:rsidP="00F1063D">
            <w:pPr>
              <w:rPr>
                <w:rFonts w:ascii="Times New Roman" w:hAnsi="Times New Roman" w:cs="Times New Roman"/>
              </w:rPr>
            </w:pPr>
            <w:r w:rsidRPr="00B96812">
              <w:rPr>
                <w:rFonts w:ascii="Times New Roman" w:hAnsi="Times New Roman" w:cs="Times New Roman"/>
              </w:rPr>
              <w:t>3.3</w:t>
            </w:r>
          </w:p>
        </w:tc>
        <w:tc>
          <w:tcPr>
            <w:tcW w:w="3089" w:type="dxa"/>
          </w:tcPr>
          <w:p w:rsidR="00B96812" w:rsidRPr="00B96812" w:rsidRDefault="00B96812" w:rsidP="00F1063D">
            <w:pPr>
              <w:rPr>
                <w:rFonts w:ascii="Times New Roman" w:hAnsi="Times New Roman" w:cs="Times New Roman"/>
              </w:rPr>
            </w:pPr>
            <w:r w:rsidRPr="00B96812">
              <w:rPr>
                <w:rFonts w:ascii="Times New Roman" w:hAnsi="Times New Roman" w:cs="Times New Roman"/>
              </w:rPr>
              <w:t>Анализ результатов реализации проекта, рефлексия</w:t>
            </w:r>
          </w:p>
        </w:tc>
        <w:tc>
          <w:tcPr>
            <w:tcW w:w="2835" w:type="dxa"/>
            <w:gridSpan w:val="2"/>
          </w:tcPr>
          <w:p w:rsidR="00B96812" w:rsidRPr="00B96812" w:rsidRDefault="00B96812" w:rsidP="00F1063D">
            <w:pPr>
              <w:jc w:val="both"/>
              <w:rPr>
                <w:rFonts w:ascii="Times New Roman" w:hAnsi="Times New Roman" w:cs="Times New Roman"/>
                <w:b/>
              </w:rPr>
            </w:pPr>
            <w:r w:rsidRPr="00B96812">
              <w:rPr>
                <w:rFonts w:ascii="Times New Roman" w:hAnsi="Times New Roman" w:cs="Times New Roman"/>
              </w:rPr>
              <w:t>Декабрь 2019 г.</w:t>
            </w:r>
          </w:p>
        </w:tc>
        <w:tc>
          <w:tcPr>
            <w:tcW w:w="2723" w:type="dxa"/>
          </w:tcPr>
          <w:p w:rsidR="00B96812" w:rsidRPr="00B96812" w:rsidRDefault="00B96812" w:rsidP="00F1063D">
            <w:pPr>
              <w:jc w:val="both"/>
              <w:rPr>
                <w:rFonts w:ascii="Times New Roman" w:hAnsi="Times New Roman" w:cs="Times New Roman"/>
              </w:rPr>
            </w:pPr>
            <w:r w:rsidRPr="00B96812">
              <w:rPr>
                <w:rFonts w:ascii="Times New Roman" w:hAnsi="Times New Roman" w:cs="Times New Roman"/>
              </w:rPr>
              <w:t>Петров К.В.</w:t>
            </w:r>
          </w:p>
        </w:tc>
      </w:tr>
    </w:tbl>
    <w:p w:rsidR="00B96812" w:rsidRPr="00B96812" w:rsidRDefault="00B96812"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15. Нормативно-правовые акты, принятые для обеспечения реализации практики</w:t>
      </w:r>
    </w:p>
    <w:p w:rsidR="00E229F6" w:rsidRPr="00E229F6" w:rsidRDefault="00E229F6" w:rsidP="00E229F6">
      <w:pPr>
        <w:spacing w:line="360" w:lineRule="auto"/>
        <w:rPr>
          <w:rFonts w:ascii="Times New Roman" w:eastAsia="Calibri" w:hAnsi="Times New Roman" w:cs="Times New Roman"/>
          <w:i/>
          <w:lang w:eastAsia="en-US"/>
        </w:rPr>
      </w:pPr>
      <w:proofErr w:type="gramStart"/>
      <w:r w:rsidRPr="00E229F6">
        <w:rPr>
          <w:rFonts w:ascii="Times New Roman" w:eastAsia="Calibri" w:hAnsi="Times New Roman" w:cs="Times New Roman"/>
          <w:i/>
          <w:lang w:eastAsia="en-US"/>
        </w:rPr>
        <w:t>Принятые</w:t>
      </w:r>
      <w:proofErr w:type="gramEnd"/>
      <w:r w:rsidRPr="00E229F6">
        <w:rPr>
          <w:rFonts w:ascii="Times New Roman" w:eastAsia="Calibri" w:hAnsi="Times New Roman" w:cs="Times New Roman"/>
          <w:i/>
          <w:lang w:eastAsia="en-US"/>
        </w:rPr>
        <w:t xml:space="preserve">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3650"/>
        <w:gridCol w:w="5065"/>
      </w:tblGrid>
      <w:tr w:rsidR="00E229F6" w:rsidRPr="00E229F6" w:rsidTr="00E229F6">
        <w:tc>
          <w:tcPr>
            <w:tcW w:w="936"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3344"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Наименование НПА</w:t>
            </w:r>
          </w:p>
        </w:tc>
        <w:tc>
          <w:tcPr>
            <w:tcW w:w="506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Результат принятия НПА</w:t>
            </w:r>
          </w:p>
        </w:tc>
      </w:tr>
      <w:tr w:rsidR="00E229F6" w:rsidRPr="00E229F6" w:rsidTr="00E229F6">
        <w:tc>
          <w:tcPr>
            <w:tcW w:w="936"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w:t>
            </w:r>
          </w:p>
        </w:tc>
        <w:tc>
          <w:tcPr>
            <w:tcW w:w="3344" w:type="dxa"/>
          </w:tcPr>
          <w:p w:rsidR="00E229F6" w:rsidRPr="00E229F6" w:rsidRDefault="00E229F6" w:rsidP="007163A0">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Приказ </w:t>
            </w:r>
            <w:proofErr w:type="gramStart"/>
            <w:r w:rsidRPr="00E229F6">
              <w:rPr>
                <w:rFonts w:ascii="Times New Roman" w:eastAsia="Calibri" w:hAnsi="Times New Roman" w:cs="Times New Roman"/>
                <w:lang w:eastAsia="en-US"/>
              </w:rPr>
              <w:t>МАУ</w:t>
            </w:r>
            <w:proofErr w:type="gramEnd"/>
            <w:r w:rsidRPr="00E229F6">
              <w:rPr>
                <w:rFonts w:ascii="Times New Roman" w:eastAsia="Calibri" w:hAnsi="Times New Roman" w:cs="Times New Roman"/>
                <w:lang w:eastAsia="en-US"/>
              </w:rPr>
              <w:t xml:space="preserve"> ЗАТО Северск «РЦО» об утверждении рабочей группы по реализации «</w:t>
            </w:r>
            <w:proofErr w:type="spellStart"/>
            <w:r w:rsidR="007163A0">
              <w:rPr>
                <w:rFonts w:ascii="Times New Roman" w:eastAsia="Calibri" w:hAnsi="Times New Roman" w:cs="Times New Roman"/>
                <w:lang w:eastAsia="en-US"/>
              </w:rPr>
              <w:t>Эко-этно-историко-культурного</w:t>
            </w:r>
            <w:proofErr w:type="spellEnd"/>
            <w:r w:rsidR="007163A0">
              <w:rPr>
                <w:rFonts w:ascii="Times New Roman" w:eastAsia="Calibri" w:hAnsi="Times New Roman" w:cs="Times New Roman"/>
                <w:lang w:eastAsia="en-US"/>
              </w:rPr>
              <w:t xml:space="preserve"> проекта «Корни»»</w:t>
            </w:r>
          </w:p>
        </w:tc>
        <w:tc>
          <w:tcPr>
            <w:tcW w:w="5065" w:type="dxa"/>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1.Утвержден состав рабочей группы проекта.</w:t>
            </w:r>
          </w:p>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2.Утвержден план сопровождения и реализации проекта.</w:t>
            </w:r>
          </w:p>
        </w:tc>
      </w:tr>
      <w:tr w:rsidR="00E229F6" w:rsidRPr="00E229F6" w:rsidTr="00E229F6">
        <w:tc>
          <w:tcPr>
            <w:tcW w:w="936"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2.</w:t>
            </w:r>
          </w:p>
        </w:tc>
        <w:tc>
          <w:tcPr>
            <w:tcW w:w="3344" w:type="dxa"/>
          </w:tcPr>
          <w:p w:rsidR="00E229F6" w:rsidRPr="00E229F6" w:rsidRDefault="00E229F6" w:rsidP="007163A0">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Приказ </w:t>
            </w:r>
            <w:proofErr w:type="gramStart"/>
            <w:r w:rsidRPr="00E229F6">
              <w:rPr>
                <w:rFonts w:ascii="Times New Roman" w:eastAsia="Calibri" w:hAnsi="Times New Roman" w:cs="Times New Roman"/>
                <w:lang w:eastAsia="en-US"/>
              </w:rPr>
              <w:t>МАУ</w:t>
            </w:r>
            <w:proofErr w:type="gramEnd"/>
            <w:r w:rsidRPr="00E229F6">
              <w:rPr>
                <w:rFonts w:ascii="Times New Roman" w:eastAsia="Calibri" w:hAnsi="Times New Roman" w:cs="Times New Roman"/>
                <w:lang w:eastAsia="en-US"/>
              </w:rPr>
              <w:t xml:space="preserve"> ЗАТО Северск «РЦО» о реализации </w:t>
            </w:r>
            <w:proofErr w:type="spellStart"/>
            <w:r w:rsidRPr="00E229F6">
              <w:rPr>
                <w:rFonts w:ascii="Times New Roman" w:eastAsia="Calibri" w:hAnsi="Times New Roman" w:cs="Times New Roman"/>
                <w:lang w:eastAsia="en-US"/>
              </w:rPr>
              <w:t>грантовых</w:t>
            </w:r>
            <w:proofErr w:type="spellEnd"/>
            <w:r w:rsidRPr="00E229F6">
              <w:rPr>
                <w:rFonts w:ascii="Times New Roman" w:eastAsia="Calibri" w:hAnsi="Times New Roman" w:cs="Times New Roman"/>
                <w:lang w:eastAsia="en-US"/>
              </w:rPr>
              <w:t xml:space="preserve"> и проектных инициатив</w:t>
            </w:r>
          </w:p>
        </w:tc>
        <w:tc>
          <w:tcPr>
            <w:tcW w:w="5065" w:type="dxa"/>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1.Приказ об организации и проведении мероприятий проекта.</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i/>
          <w:lang w:eastAsia="en-US"/>
        </w:rPr>
      </w:pPr>
      <w:r w:rsidRPr="00E229F6">
        <w:rPr>
          <w:rFonts w:ascii="Times New Roman" w:eastAsia="Calibri" w:hAnsi="Times New Roman" w:cs="Times New Roman"/>
          <w:i/>
          <w:lang w:eastAsia="en-US"/>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5"/>
        <w:gridCol w:w="2410"/>
        <w:gridCol w:w="3367"/>
      </w:tblGrid>
      <w:tr w:rsidR="00E229F6" w:rsidRPr="00E229F6" w:rsidTr="00E229F6">
        <w:tc>
          <w:tcPr>
            <w:tcW w:w="95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283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Наименование НПА</w:t>
            </w:r>
          </w:p>
        </w:tc>
        <w:tc>
          <w:tcPr>
            <w:tcW w:w="2410"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Изменения, внесенные в НПА</w:t>
            </w:r>
          </w:p>
        </w:tc>
        <w:tc>
          <w:tcPr>
            <w:tcW w:w="3367"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Результат внесения изменений</w:t>
            </w:r>
          </w:p>
        </w:tc>
      </w:tr>
      <w:tr w:rsidR="00E229F6" w:rsidRPr="00E229F6" w:rsidTr="00E229F6">
        <w:tc>
          <w:tcPr>
            <w:tcW w:w="959" w:type="dxa"/>
          </w:tcPr>
          <w:p w:rsidR="00E229F6" w:rsidRPr="00E229F6" w:rsidRDefault="00DC33EA" w:rsidP="00E229F6">
            <w:pPr>
              <w:spacing w:line="360" w:lineRule="auto"/>
              <w:rPr>
                <w:rFonts w:ascii="Times New Roman" w:eastAsia="Calibri" w:hAnsi="Times New Roman" w:cs="Times New Roman"/>
                <w:lang w:eastAsia="en-US"/>
              </w:rPr>
            </w:pPr>
            <w:r>
              <w:rPr>
                <w:rFonts w:ascii="Times New Roman" w:eastAsia="Calibri" w:hAnsi="Times New Roman" w:cs="Times New Roman"/>
                <w:lang w:eastAsia="en-US"/>
              </w:rPr>
              <w:t>-</w:t>
            </w:r>
          </w:p>
        </w:tc>
        <w:tc>
          <w:tcPr>
            <w:tcW w:w="2835" w:type="dxa"/>
          </w:tcPr>
          <w:p w:rsidR="00E229F6" w:rsidRPr="00E229F6" w:rsidRDefault="00DC33EA" w:rsidP="00E229F6">
            <w:pPr>
              <w:spacing w:line="360" w:lineRule="auto"/>
              <w:rPr>
                <w:rFonts w:ascii="Times New Roman" w:eastAsia="Calibri" w:hAnsi="Times New Roman" w:cs="Times New Roman"/>
                <w:lang w:eastAsia="en-US"/>
              </w:rPr>
            </w:pPr>
            <w:r>
              <w:rPr>
                <w:rFonts w:ascii="Times New Roman" w:eastAsia="Calibri" w:hAnsi="Times New Roman" w:cs="Times New Roman"/>
                <w:lang w:eastAsia="en-US"/>
              </w:rPr>
              <w:t>-</w:t>
            </w:r>
          </w:p>
        </w:tc>
        <w:tc>
          <w:tcPr>
            <w:tcW w:w="2410" w:type="dxa"/>
          </w:tcPr>
          <w:p w:rsidR="00E229F6" w:rsidRPr="00E229F6" w:rsidRDefault="00DC33EA" w:rsidP="00E229F6">
            <w:pPr>
              <w:spacing w:line="360" w:lineRule="auto"/>
              <w:rPr>
                <w:rFonts w:ascii="Times New Roman" w:eastAsia="Calibri" w:hAnsi="Times New Roman" w:cs="Times New Roman"/>
                <w:lang w:eastAsia="en-US"/>
              </w:rPr>
            </w:pPr>
            <w:r>
              <w:rPr>
                <w:rFonts w:ascii="Times New Roman" w:eastAsia="Calibri" w:hAnsi="Times New Roman" w:cs="Times New Roman"/>
                <w:lang w:eastAsia="en-US"/>
              </w:rPr>
              <w:t>-</w:t>
            </w:r>
          </w:p>
        </w:tc>
        <w:tc>
          <w:tcPr>
            <w:tcW w:w="3367" w:type="dxa"/>
          </w:tcPr>
          <w:p w:rsidR="00E229F6" w:rsidRPr="00E229F6" w:rsidRDefault="00DC33EA" w:rsidP="00E229F6">
            <w:pPr>
              <w:spacing w:line="360" w:lineRule="auto"/>
              <w:rPr>
                <w:rFonts w:ascii="Times New Roman" w:eastAsia="Calibri" w:hAnsi="Times New Roman" w:cs="Times New Roman"/>
                <w:lang w:eastAsia="en-US"/>
              </w:rPr>
            </w:pPr>
            <w:r>
              <w:rPr>
                <w:rFonts w:ascii="Times New Roman" w:eastAsia="Calibri" w:hAnsi="Times New Roman" w:cs="Times New Roman"/>
                <w:lang w:eastAsia="en-US"/>
              </w:rPr>
              <w:t>-</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068"/>
      </w:tblGrid>
      <w:tr w:rsidR="00E229F6" w:rsidRPr="00E229F6" w:rsidTr="00E229F6">
        <w:tc>
          <w:tcPr>
            <w:tcW w:w="817" w:type="dxa"/>
          </w:tcPr>
          <w:p w:rsidR="00E229F6" w:rsidRPr="00E229F6" w:rsidRDefault="00E229F6" w:rsidP="00E229F6">
            <w:pPr>
              <w:spacing w:line="360" w:lineRule="auto"/>
              <w:jc w:val="both"/>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3686" w:type="dxa"/>
          </w:tcPr>
          <w:p w:rsidR="00E229F6" w:rsidRPr="00E229F6" w:rsidRDefault="00E229F6" w:rsidP="00E229F6">
            <w:pPr>
              <w:spacing w:line="360" w:lineRule="auto"/>
              <w:jc w:val="both"/>
              <w:rPr>
                <w:rFonts w:ascii="Times New Roman" w:eastAsia="Calibri" w:hAnsi="Times New Roman" w:cs="Times New Roman"/>
                <w:lang w:eastAsia="en-US"/>
              </w:rPr>
            </w:pPr>
            <w:r w:rsidRPr="00E229F6">
              <w:rPr>
                <w:rFonts w:ascii="Times New Roman" w:eastAsia="Calibri" w:hAnsi="Times New Roman" w:cs="Times New Roman"/>
                <w:lang w:eastAsia="en-US"/>
              </w:rPr>
              <w:t>Описание ресурса</w:t>
            </w:r>
          </w:p>
        </w:tc>
        <w:tc>
          <w:tcPr>
            <w:tcW w:w="5068" w:type="dxa"/>
          </w:tcPr>
          <w:p w:rsidR="00E229F6" w:rsidRPr="00E229F6" w:rsidRDefault="00E229F6" w:rsidP="00E229F6">
            <w:pPr>
              <w:spacing w:line="360" w:lineRule="auto"/>
              <w:jc w:val="both"/>
              <w:rPr>
                <w:rFonts w:ascii="Times New Roman" w:eastAsia="Calibri" w:hAnsi="Times New Roman" w:cs="Times New Roman"/>
                <w:lang w:eastAsia="en-US"/>
              </w:rPr>
            </w:pPr>
            <w:r w:rsidRPr="00E229F6">
              <w:rPr>
                <w:rFonts w:ascii="Times New Roman" w:eastAsia="Calibri" w:hAnsi="Times New Roman" w:cs="Times New Roman"/>
                <w:lang w:eastAsia="en-US"/>
              </w:rPr>
              <w:t>Для каких целей данный ресурс необходим</w:t>
            </w:r>
          </w:p>
        </w:tc>
      </w:tr>
      <w:tr w:rsidR="00E229F6" w:rsidRPr="00E229F6" w:rsidTr="00E229F6">
        <w:tc>
          <w:tcPr>
            <w:tcW w:w="817" w:type="dxa"/>
          </w:tcPr>
          <w:p w:rsidR="00E229F6" w:rsidRPr="00E229F6" w:rsidRDefault="00E23A6B" w:rsidP="00E23A6B">
            <w:pPr>
              <w:spacing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1</w:t>
            </w:r>
            <w:r w:rsidR="00E229F6" w:rsidRPr="00E229F6">
              <w:rPr>
                <w:rFonts w:ascii="Times New Roman" w:eastAsia="Calibri" w:hAnsi="Times New Roman" w:cs="Times New Roman"/>
                <w:lang w:eastAsia="en-US"/>
              </w:rPr>
              <w:t>.</w:t>
            </w:r>
          </w:p>
        </w:tc>
        <w:tc>
          <w:tcPr>
            <w:tcW w:w="3686" w:type="dxa"/>
          </w:tcPr>
          <w:p w:rsidR="00E229F6" w:rsidRPr="00E229F6" w:rsidRDefault="00E229F6" w:rsidP="00E229F6">
            <w:pPr>
              <w:spacing w:line="360" w:lineRule="auto"/>
              <w:jc w:val="both"/>
              <w:rPr>
                <w:rFonts w:ascii="Times New Roman" w:eastAsia="Calibri" w:hAnsi="Times New Roman" w:cs="Times New Roman"/>
                <w:lang w:eastAsia="en-US"/>
              </w:rPr>
            </w:pPr>
            <w:r w:rsidRPr="00E229F6">
              <w:rPr>
                <w:rFonts w:ascii="Times New Roman" w:eastAsia="Calibri" w:hAnsi="Times New Roman" w:cs="Times New Roman"/>
                <w:lang w:eastAsia="en-US"/>
              </w:rPr>
              <w:t>Информационный</w:t>
            </w:r>
          </w:p>
        </w:tc>
        <w:tc>
          <w:tcPr>
            <w:tcW w:w="5068" w:type="dxa"/>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Для извещения горожан о проведении </w:t>
            </w:r>
          </w:p>
        </w:tc>
      </w:tr>
      <w:tr w:rsidR="00E229F6" w:rsidRPr="00E229F6" w:rsidTr="00E229F6">
        <w:tc>
          <w:tcPr>
            <w:tcW w:w="817" w:type="dxa"/>
          </w:tcPr>
          <w:p w:rsidR="00E229F6" w:rsidRPr="00E229F6" w:rsidRDefault="00E23A6B" w:rsidP="00E23A6B">
            <w:pPr>
              <w:spacing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2</w:t>
            </w:r>
            <w:r w:rsidR="00E229F6" w:rsidRPr="00E229F6">
              <w:rPr>
                <w:rFonts w:ascii="Times New Roman" w:eastAsia="Calibri" w:hAnsi="Times New Roman" w:cs="Times New Roman"/>
                <w:lang w:eastAsia="en-US"/>
              </w:rPr>
              <w:t>.</w:t>
            </w:r>
          </w:p>
        </w:tc>
        <w:tc>
          <w:tcPr>
            <w:tcW w:w="3686" w:type="dxa"/>
          </w:tcPr>
          <w:p w:rsidR="00E229F6" w:rsidRPr="00E229F6" w:rsidRDefault="00E229F6" w:rsidP="00E229F6">
            <w:pPr>
              <w:spacing w:line="360" w:lineRule="auto"/>
              <w:jc w:val="both"/>
              <w:rPr>
                <w:rFonts w:ascii="Times New Roman" w:eastAsia="Calibri" w:hAnsi="Times New Roman" w:cs="Times New Roman"/>
                <w:lang w:eastAsia="en-US"/>
              </w:rPr>
            </w:pPr>
            <w:r w:rsidRPr="00E229F6">
              <w:rPr>
                <w:rFonts w:ascii="Times New Roman" w:eastAsia="Calibri" w:hAnsi="Times New Roman" w:cs="Times New Roman"/>
                <w:lang w:eastAsia="en-US"/>
              </w:rPr>
              <w:t>Финансовый</w:t>
            </w:r>
          </w:p>
        </w:tc>
        <w:tc>
          <w:tcPr>
            <w:tcW w:w="5068" w:type="dxa"/>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Для финансирования заработной платы, транспортных и издательских расходов, оплаты услуг сторонних организаций и накладных расходов.</w:t>
            </w:r>
          </w:p>
        </w:tc>
      </w:tr>
      <w:tr w:rsidR="00E229F6" w:rsidRPr="00E229F6" w:rsidTr="00E229F6">
        <w:tc>
          <w:tcPr>
            <w:tcW w:w="817" w:type="dxa"/>
          </w:tcPr>
          <w:p w:rsidR="00E229F6" w:rsidRPr="00E229F6" w:rsidRDefault="00E23A6B" w:rsidP="00E23A6B">
            <w:pPr>
              <w:spacing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3</w:t>
            </w:r>
            <w:r w:rsidR="00E229F6" w:rsidRPr="00E229F6">
              <w:rPr>
                <w:rFonts w:ascii="Times New Roman" w:eastAsia="Calibri" w:hAnsi="Times New Roman" w:cs="Times New Roman"/>
                <w:lang w:eastAsia="en-US"/>
              </w:rPr>
              <w:t>.</w:t>
            </w:r>
          </w:p>
        </w:tc>
        <w:tc>
          <w:tcPr>
            <w:tcW w:w="3686" w:type="dxa"/>
          </w:tcPr>
          <w:p w:rsidR="00E229F6" w:rsidRPr="00E229F6" w:rsidRDefault="00E229F6" w:rsidP="00E229F6">
            <w:pPr>
              <w:spacing w:line="360" w:lineRule="auto"/>
              <w:jc w:val="both"/>
              <w:rPr>
                <w:rFonts w:ascii="Times New Roman" w:eastAsia="Calibri" w:hAnsi="Times New Roman" w:cs="Times New Roman"/>
                <w:lang w:eastAsia="en-US"/>
              </w:rPr>
            </w:pPr>
            <w:r w:rsidRPr="00E229F6">
              <w:rPr>
                <w:rFonts w:ascii="Times New Roman" w:eastAsia="Calibri" w:hAnsi="Times New Roman" w:cs="Times New Roman"/>
                <w:lang w:eastAsia="en-US"/>
              </w:rPr>
              <w:t>Административный</w:t>
            </w:r>
          </w:p>
        </w:tc>
        <w:tc>
          <w:tcPr>
            <w:tcW w:w="5068" w:type="dxa"/>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Для распределения обязанностей среди волонтеров и добровольцев проекта.</w:t>
            </w:r>
          </w:p>
        </w:tc>
      </w:tr>
      <w:tr w:rsidR="00E229F6" w:rsidRPr="00E229F6" w:rsidTr="00E229F6">
        <w:tc>
          <w:tcPr>
            <w:tcW w:w="817" w:type="dxa"/>
          </w:tcPr>
          <w:p w:rsidR="00E229F6" w:rsidRPr="00E229F6" w:rsidRDefault="00E23A6B" w:rsidP="00E23A6B">
            <w:pPr>
              <w:spacing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4</w:t>
            </w:r>
            <w:r w:rsidR="00E229F6" w:rsidRPr="00E229F6">
              <w:rPr>
                <w:rFonts w:ascii="Times New Roman" w:eastAsia="Calibri" w:hAnsi="Times New Roman" w:cs="Times New Roman"/>
                <w:lang w:eastAsia="en-US"/>
              </w:rPr>
              <w:t>.</w:t>
            </w:r>
          </w:p>
        </w:tc>
        <w:tc>
          <w:tcPr>
            <w:tcW w:w="3686" w:type="dxa"/>
          </w:tcPr>
          <w:p w:rsidR="00E229F6" w:rsidRPr="00E229F6" w:rsidRDefault="00E229F6" w:rsidP="00E229F6">
            <w:pPr>
              <w:spacing w:line="360" w:lineRule="auto"/>
              <w:jc w:val="both"/>
              <w:rPr>
                <w:rFonts w:ascii="Times New Roman" w:eastAsia="Calibri" w:hAnsi="Times New Roman" w:cs="Times New Roman"/>
                <w:lang w:eastAsia="en-US"/>
              </w:rPr>
            </w:pPr>
            <w:r w:rsidRPr="00E229F6">
              <w:rPr>
                <w:rFonts w:ascii="Times New Roman" w:eastAsia="Calibri" w:hAnsi="Times New Roman" w:cs="Times New Roman"/>
                <w:lang w:eastAsia="en-US"/>
              </w:rPr>
              <w:t>Инфраструктурный</w:t>
            </w:r>
          </w:p>
        </w:tc>
        <w:tc>
          <w:tcPr>
            <w:tcW w:w="5068" w:type="dxa"/>
          </w:tcPr>
          <w:p w:rsidR="00E229F6" w:rsidRPr="00E229F6" w:rsidRDefault="00E229F6" w:rsidP="00E229F6">
            <w:pPr>
              <w:jc w:val="both"/>
              <w:rPr>
                <w:rFonts w:ascii="Times New Roman" w:eastAsia="Calibri" w:hAnsi="Times New Roman" w:cs="Times New Roman"/>
                <w:lang w:eastAsia="en-US"/>
              </w:rPr>
            </w:pPr>
            <w:r w:rsidRPr="00E229F6">
              <w:rPr>
                <w:rFonts w:ascii="Times New Roman" w:eastAsia="Calibri" w:hAnsi="Times New Roman" w:cs="Times New Roman"/>
                <w:lang w:eastAsia="en-US"/>
              </w:rPr>
              <w:t>Для комплексного подхода к решению задач проекта - взаимодействие множества различных учреждений, организаций, частных лиц, привлекаемых к реализации проекта.</w:t>
            </w:r>
          </w:p>
        </w:tc>
      </w:tr>
    </w:tbl>
    <w:p w:rsidR="00E229F6" w:rsidRPr="00E229F6" w:rsidRDefault="00E229F6" w:rsidP="00E229F6">
      <w:pPr>
        <w:spacing w:line="360" w:lineRule="auto"/>
        <w:jc w:val="both"/>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17. </w:t>
      </w:r>
      <w:proofErr w:type="spellStart"/>
      <w:r w:rsidRPr="00E229F6">
        <w:rPr>
          <w:rFonts w:ascii="Times New Roman" w:eastAsia="Calibri" w:hAnsi="Times New Roman" w:cs="Times New Roman"/>
          <w:lang w:eastAsia="en-US"/>
        </w:rPr>
        <w:t>Выгодополучатели</w:t>
      </w:r>
      <w:proofErr w:type="spellEnd"/>
      <w:r w:rsidRPr="00E229F6">
        <w:rPr>
          <w:rFonts w:ascii="Times New Roman" w:eastAsia="Calibri" w:hAnsi="Times New Roman" w:cs="Times New Roman"/>
          <w:lang w:eastAsia="en-US"/>
        </w:rPr>
        <w:t xml:space="preserve"> </w:t>
      </w: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r w:rsidRPr="00E229F6">
        <w:rPr>
          <w:rFonts w:ascii="Times New Roman" w:eastAsia="Calibri" w:hAnsi="Times New Roman" w:cs="Times New Roman"/>
          <w:i/>
          <w:lang w:eastAsia="en-US"/>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785"/>
      </w:tblGrid>
      <w:tr w:rsidR="00E229F6" w:rsidRPr="00E229F6" w:rsidTr="00E229F6">
        <w:tc>
          <w:tcPr>
            <w:tcW w:w="67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4111" w:type="dxa"/>
          </w:tcPr>
          <w:p w:rsidR="00E229F6" w:rsidRPr="00E229F6" w:rsidRDefault="00E229F6" w:rsidP="00E229F6">
            <w:pPr>
              <w:spacing w:line="360" w:lineRule="auto"/>
              <w:rPr>
                <w:rFonts w:ascii="Times New Roman" w:eastAsia="Calibri" w:hAnsi="Times New Roman" w:cs="Times New Roman"/>
                <w:lang w:eastAsia="en-US"/>
              </w:rPr>
            </w:pPr>
            <w:proofErr w:type="spellStart"/>
            <w:r w:rsidRPr="00E229F6">
              <w:rPr>
                <w:rFonts w:ascii="Times New Roman" w:eastAsia="Calibri" w:hAnsi="Times New Roman" w:cs="Times New Roman"/>
                <w:lang w:eastAsia="en-US"/>
              </w:rPr>
              <w:t>Выгодополучатель</w:t>
            </w:r>
            <w:proofErr w:type="spellEnd"/>
            <w:r w:rsidRPr="00E229F6">
              <w:rPr>
                <w:rFonts w:ascii="Times New Roman" w:eastAsia="Calibri" w:hAnsi="Times New Roman" w:cs="Times New Roman"/>
                <w:lang w:eastAsia="en-US"/>
              </w:rPr>
              <w:t xml:space="preserve">/ группа </w:t>
            </w:r>
            <w:proofErr w:type="spellStart"/>
            <w:r w:rsidRPr="00E229F6">
              <w:rPr>
                <w:rFonts w:ascii="Times New Roman" w:eastAsia="Calibri" w:hAnsi="Times New Roman" w:cs="Times New Roman"/>
                <w:lang w:eastAsia="en-US"/>
              </w:rPr>
              <w:t>выгодополучателей</w:t>
            </w:r>
            <w:proofErr w:type="spellEnd"/>
            <w:r w:rsidRPr="00E229F6">
              <w:rPr>
                <w:rFonts w:ascii="Times New Roman" w:eastAsia="Calibri" w:hAnsi="Times New Roman" w:cs="Times New Roman"/>
                <w:lang w:eastAsia="en-US"/>
              </w:rPr>
              <w:t xml:space="preserve"> </w:t>
            </w:r>
          </w:p>
        </w:tc>
        <w:tc>
          <w:tcPr>
            <w:tcW w:w="478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Описание выгод, полученных в результате внедрения практики</w:t>
            </w:r>
          </w:p>
        </w:tc>
      </w:tr>
      <w:tr w:rsidR="00E229F6" w:rsidRPr="00E229F6" w:rsidTr="00E229F6">
        <w:tc>
          <w:tcPr>
            <w:tcW w:w="67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lastRenderedPageBreak/>
              <w:t>1.</w:t>
            </w:r>
          </w:p>
        </w:tc>
        <w:tc>
          <w:tcPr>
            <w:tcW w:w="4111" w:type="dxa"/>
          </w:tcPr>
          <w:p w:rsidR="00E229F6" w:rsidRPr="00E229F6" w:rsidRDefault="00E229F6" w:rsidP="00E23A6B">
            <w:pPr>
              <w:rPr>
                <w:rFonts w:ascii="Times New Roman" w:eastAsia="Calibri" w:hAnsi="Times New Roman" w:cs="Times New Roman"/>
                <w:lang w:eastAsia="en-US"/>
              </w:rPr>
            </w:pPr>
            <w:r w:rsidRPr="00E229F6">
              <w:rPr>
                <w:rFonts w:ascii="Times New Roman" w:eastAsia="Calibri" w:hAnsi="Times New Roman" w:cs="Times New Roman"/>
                <w:lang w:eastAsia="en-US"/>
              </w:rPr>
              <w:t>Воспитанники дошкольных образовательных организаций города и их родители</w:t>
            </w:r>
          </w:p>
        </w:tc>
        <w:tc>
          <w:tcPr>
            <w:tcW w:w="4785" w:type="dxa"/>
          </w:tcPr>
          <w:p w:rsidR="00E229F6" w:rsidRPr="00E229F6" w:rsidRDefault="00E229F6" w:rsidP="00E23A6B">
            <w:pPr>
              <w:rPr>
                <w:rFonts w:ascii="Times New Roman" w:eastAsia="Calibri" w:hAnsi="Times New Roman" w:cs="Times New Roman"/>
              </w:rPr>
            </w:pPr>
            <w:r w:rsidRPr="00E229F6">
              <w:rPr>
                <w:rFonts w:ascii="Times New Roman" w:eastAsia="Calibri" w:hAnsi="Times New Roman" w:cs="Times New Roman"/>
                <w:lang w:eastAsia="en-US"/>
              </w:rPr>
              <w:t xml:space="preserve">Охват </w:t>
            </w:r>
            <w:r w:rsidR="00E23A6B">
              <w:rPr>
                <w:rFonts w:ascii="Times New Roman" w:eastAsia="Calibri" w:hAnsi="Times New Roman" w:cs="Times New Roman"/>
                <w:lang w:eastAsia="en-US"/>
              </w:rPr>
              <w:t xml:space="preserve"> нравственно-патриотической и духовно-культурной </w:t>
            </w:r>
            <w:r w:rsidRPr="00E229F6">
              <w:rPr>
                <w:rFonts w:ascii="Times New Roman" w:eastAsia="Calibri" w:hAnsi="Times New Roman" w:cs="Times New Roman"/>
                <w:lang w:eastAsia="en-US"/>
              </w:rPr>
              <w:t xml:space="preserve"> работой непосредственных участников мероприятий</w:t>
            </w:r>
            <w:r w:rsidRPr="00E229F6">
              <w:rPr>
                <w:rFonts w:ascii="Times New Roman" w:eastAsia="Calibri" w:hAnsi="Times New Roman" w:cs="Times New Roman"/>
              </w:rPr>
              <w:t xml:space="preserve"> </w:t>
            </w:r>
          </w:p>
        </w:tc>
      </w:tr>
      <w:tr w:rsidR="00E229F6" w:rsidRPr="00E229F6" w:rsidTr="00E229F6">
        <w:tc>
          <w:tcPr>
            <w:tcW w:w="67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2.</w:t>
            </w:r>
          </w:p>
        </w:tc>
        <w:tc>
          <w:tcPr>
            <w:tcW w:w="4111" w:type="dxa"/>
          </w:tcPr>
          <w:p w:rsidR="00E229F6" w:rsidRPr="00E229F6" w:rsidRDefault="00E229F6" w:rsidP="00E23A6B">
            <w:pPr>
              <w:rPr>
                <w:rFonts w:ascii="Times New Roman" w:eastAsia="Calibri" w:hAnsi="Times New Roman" w:cs="Times New Roman"/>
                <w:lang w:eastAsia="en-US"/>
              </w:rPr>
            </w:pPr>
            <w:r w:rsidRPr="00E229F6">
              <w:rPr>
                <w:rFonts w:ascii="Times New Roman" w:eastAsia="Calibri" w:hAnsi="Times New Roman" w:cs="Times New Roman"/>
                <w:lang w:eastAsia="en-US"/>
              </w:rPr>
              <w:t>Обучающиеся общеобразовательных организаций города</w:t>
            </w:r>
          </w:p>
        </w:tc>
        <w:tc>
          <w:tcPr>
            <w:tcW w:w="4785"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Охват </w:t>
            </w:r>
            <w:r w:rsidR="00E23A6B">
              <w:rPr>
                <w:rFonts w:ascii="Times New Roman" w:eastAsia="Calibri" w:hAnsi="Times New Roman" w:cs="Times New Roman"/>
                <w:lang w:eastAsia="en-US"/>
              </w:rPr>
              <w:t xml:space="preserve"> нравственно-патриотической и духовно-культурной </w:t>
            </w:r>
            <w:r w:rsidRPr="00E229F6">
              <w:rPr>
                <w:rFonts w:ascii="Times New Roman" w:eastAsia="Calibri" w:hAnsi="Times New Roman" w:cs="Times New Roman"/>
                <w:lang w:eastAsia="en-US"/>
              </w:rPr>
              <w:t xml:space="preserve"> работой непосредственных участников мероприятий</w:t>
            </w:r>
          </w:p>
        </w:tc>
      </w:tr>
      <w:tr w:rsidR="00E229F6" w:rsidRPr="00E229F6" w:rsidTr="00E229F6">
        <w:tc>
          <w:tcPr>
            <w:tcW w:w="67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3.</w:t>
            </w:r>
          </w:p>
        </w:tc>
        <w:tc>
          <w:tcPr>
            <w:tcW w:w="4111"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Родители </w:t>
            </w:r>
            <w:proofErr w:type="gramStart"/>
            <w:r w:rsidRPr="00E229F6">
              <w:rPr>
                <w:rFonts w:ascii="Times New Roman" w:eastAsia="Calibri" w:hAnsi="Times New Roman" w:cs="Times New Roman"/>
                <w:lang w:eastAsia="en-US"/>
              </w:rPr>
              <w:t>обучающихся</w:t>
            </w:r>
            <w:proofErr w:type="gramEnd"/>
            <w:r w:rsidRPr="00E229F6">
              <w:rPr>
                <w:rFonts w:ascii="Times New Roman" w:eastAsia="Calibri" w:hAnsi="Times New Roman" w:cs="Times New Roman"/>
                <w:lang w:eastAsia="en-US"/>
              </w:rPr>
              <w:t xml:space="preserve"> и ближайшее окружение;</w:t>
            </w:r>
          </w:p>
        </w:tc>
        <w:tc>
          <w:tcPr>
            <w:tcW w:w="4785" w:type="dxa"/>
          </w:tcPr>
          <w:p w:rsidR="00E229F6" w:rsidRPr="00E229F6" w:rsidRDefault="00E229F6" w:rsidP="00E23A6B">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Просвещение в области </w:t>
            </w:r>
            <w:r w:rsidR="00E23A6B">
              <w:rPr>
                <w:rFonts w:ascii="Times New Roman" w:eastAsia="Calibri" w:hAnsi="Times New Roman" w:cs="Times New Roman"/>
                <w:lang w:eastAsia="en-US"/>
              </w:rPr>
              <w:t>межкультурной коммуникации</w:t>
            </w:r>
          </w:p>
        </w:tc>
      </w:tr>
      <w:tr w:rsidR="00E229F6" w:rsidRPr="00E229F6" w:rsidTr="00E229F6">
        <w:tc>
          <w:tcPr>
            <w:tcW w:w="675"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4.</w:t>
            </w:r>
          </w:p>
        </w:tc>
        <w:tc>
          <w:tcPr>
            <w:tcW w:w="4111"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Педагогические работники;</w:t>
            </w:r>
          </w:p>
        </w:tc>
        <w:tc>
          <w:tcPr>
            <w:tcW w:w="4785" w:type="dxa"/>
          </w:tcPr>
          <w:p w:rsidR="00E229F6" w:rsidRPr="00E229F6" w:rsidRDefault="00E23A6B" w:rsidP="00E229F6">
            <w:pPr>
              <w:pStyle w:val="a5"/>
              <w:ind w:firstLine="0"/>
              <w:rPr>
                <w:szCs w:val="24"/>
              </w:rPr>
            </w:pPr>
            <w:r w:rsidRPr="00E229F6">
              <w:t xml:space="preserve">Просвещение в области </w:t>
            </w:r>
            <w:r>
              <w:t>межкультурной коммуникации</w:t>
            </w:r>
          </w:p>
        </w:tc>
      </w:tr>
      <w:tr w:rsidR="00E229F6" w:rsidRPr="00E229F6" w:rsidTr="00E229F6">
        <w:tc>
          <w:tcPr>
            <w:tcW w:w="675" w:type="dxa"/>
          </w:tcPr>
          <w:p w:rsidR="00E229F6" w:rsidRPr="00E229F6" w:rsidRDefault="00E23A6B" w:rsidP="00E23A6B">
            <w:pPr>
              <w:spacing w:line="360" w:lineRule="auto"/>
              <w:rPr>
                <w:rFonts w:ascii="Times New Roman" w:eastAsia="Calibri" w:hAnsi="Times New Roman" w:cs="Times New Roman"/>
                <w:lang w:eastAsia="en-US"/>
              </w:rPr>
            </w:pPr>
            <w:r>
              <w:rPr>
                <w:rFonts w:ascii="Times New Roman" w:eastAsia="Calibri" w:hAnsi="Times New Roman" w:cs="Times New Roman"/>
                <w:lang w:eastAsia="en-US"/>
              </w:rPr>
              <w:t>5</w:t>
            </w:r>
            <w:r w:rsidR="00E229F6" w:rsidRPr="00E229F6">
              <w:rPr>
                <w:rFonts w:ascii="Times New Roman" w:eastAsia="Calibri" w:hAnsi="Times New Roman" w:cs="Times New Roman"/>
                <w:lang w:eastAsia="en-US"/>
              </w:rPr>
              <w:t>.</w:t>
            </w:r>
          </w:p>
        </w:tc>
        <w:tc>
          <w:tcPr>
            <w:tcW w:w="4111" w:type="dxa"/>
          </w:tcPr>
          <w:p w:rsidR="00E229F6" w:rsidRPr="00E229F6" w:rsidRDefault="00E23A6B" w:rsidP="00E23A6B">
            <w:pPr>
              <w:rPr>
                <w:rFonts w:ascii="Times New Roman" w:eastAsia="Calibri" w:hAnsi="Times New Roman" w:cs="Times New Roman"/>
                <w:lang w:eastAsia="en-US"/>
              </w:rPr>
            </w:pPr>
            <w:r>
              <w:rPr>
                <w:rFonts w:ascii="Times New Roman" w:eastAsia="Calibri" w:hAnsi="Times New Roman" w:cs="Times New Roman"/>
                <w:lang w:eastAsia="en-US"/>
              </w:rPr>
              <w:t>Работники учреждений культуры</w:t>
            </w:r>
          </w:p>
        </w:tc>
        <w:tc>
          <w:tcPr>
            <w:tcW w:w="4785" w:type="dxa"/>
          </w:tcPr>
          <w:p w:rsidR="00E229F6" w:rsidRPr="00E229F6" w:rsidRDefault="00E229F6" w:rsidP="00E229F6">
            <w:pPr>
              <w:pStyle w:val="a5"/>
              <w:ind w:firstLine="0"/>
              <w:rPr>
                <w:szCs w:val="24"/>
              </w:rPr>
            </w:pPr>
            <w:r w:rsidRPr="00E229F6">
              <w:rPr>
                <w:szCs w:val="24"/>
              </w:rPr>
              <w:t xml:space="preserve">Участие в </w:t>
            </w:r>
            <w:proofErr w:type="gramStart"/>
            <w:r w:rsidRPr="00E229F6">
              <w:rPr>
                <w:szCs w:val="24"/>
              </w:rPr>
              <w:t>проектной</w:t>
            </w:r>
            <w:proofErr w:type="gramEnd"/>
            <w:r w:rsidRPr="00E229F6">
              <w:rPr>
                <w:szCs w:val="24"/>
              </w:rPr>
              <w:t xml:space="preserve"> деятельности. </w:t>
            </w:r>
            <w:r w:rsidR="00E23A6B" w:rsidRPr="00E229F6">
              <w:t xml:space="preserve">Просвещение в области </w:t>
            </w:r>
            <w:r w:rsidR="00E23A6B">
              <w:t>межкультурной коммуникации</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18. Затраты на реализацию практики </w:t>
      </w:r>
    </w:p>
    <w:p w:rsidR="001D1999" w:rsidRDefault="001D1999" w:rsidP="001D1999">
      <w:pPr>
        <w:pStyle w:val="31"/>
        <w:ind w:left="0"/>
        <w:jc w:val="center"/>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3087"/>
        <w:gridCol w:w="1973"/>
        <w:gridCol w:w="2126"/>
        <w:gridCol w:w="1560"/>
      </w:tblGrid>
      <w:tr w:rsidR="001D1999" w:rsidRPr="001D1999" w:rsidTr="001D1999">
        <w:tc>
          <w:tcPr>
            <w:tcW w:w="894" w:type="dxa"/>
          </w:tcPr>
          <w:p w:rsidR="001D1999" w:rsidRPr="001D1999" w:rsidRDefault="001D1999" w:rsidP="00F1063D">
            <w:pPr>
              <w:ind w:firstLine="34"/>
              <w:jc w:val="center"/>
              <w:rPr>
                <w:rFonts w:ascii="Times New Roman" w:hAnsi="Times New Roman" w:cs="Times New Roman"/>
              </w:rPr>
            </w:pPr>
            <w:r w:rsidRPr="001D1999">
              <w:rPr>
                <w:rFonts w:ascii="Times New Roman" w:hAnsi="Times New Roman" w:cs="Times New Roman"/>
                <w:sz w:val="22"/>
                <w:szCs w:val="22"/>
              </w:rPr>
              <w:t>№</w:t>
            </w:r>
          </w:p>
          <w:p w:rsidR="001D1999" w:rsidRPr="001D1999" w:rsidRDefault="001D1999" w:rsidP="00F1063D">
            <w:pPr>
              <w:ind w:firstLine="567"/>
              <w:jc w:val="center"/>
              <w:rPr>
                <w:rFonts w:ascii="Times New Roman" w:hAnsi="Times New Roman" w:cs="Times New Roman"/>
              </w:rPr>
            </w:pPr>
          </w:p>
        </w:tc>
        <w:tc>
          <w:tcPr>
            <w:tcW w:w="3087" w:type="dxa"/>
          </w:tcPr>
          <w:p w:rsidR="001D1999" w:rsidRPr="001D1999" w:rsidRDefault="001D1999" w:rsidP="00F1063D">
            <w:pPr>
              <w:ind w:firstLine="567"/>
              <w:jc w:val="center"/>
              <w:rPr>
                <w:rFonts w:ascii="Times New Roman" w:hAnsi="Times New Roman" w:cs="Times New Roman"/>
              </w:rPr>
            </w:pPr>
            <w:r w:rsidRPr="001D1999">
              <w:rPr>
                <w:rFonts w:ascii="Times New Roman" w:hAnsi="Times New Roman" w:cs="Times New Roman"/>
                <w:sz w:val="22"/>
                <w:szCs w:val="22"/>
              </w:rPr>
              <w:t>Наименование статьи</w:t>
            </w:r>
          </w:p>
        </w:tc>
        <w:tc>
          <w:tcPr>
            <w:tcW w:w="1973"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Запрашиваемые средства,</w:t>
            </w:r>
          </w:p>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 xml:space="preserve"> руб.</w:t>
            </w:r>
          </w:p>
        </w:tc>
        <w:tc>
          <w:tcPr>
            <w:tcW w:w="2126"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Имеющиеся средства,</w:t>
            </w:r>
          </w:p>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 xml:space="preserve"> руб., не менее 30 %</w:t>
            </w:r>
          </w:p>
        </w:tc>
        <w:tc>
          <w:tcPr>
            <w:tcW w:w="1560"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Всего</w:t>
            </w:r>
          </w:p>
        </w:tc>
      </w:tr>
      <w:tr w:rsidR="001D1999" w:rsidRPr="001D1999" w:rsidTr="001D1999">
        <w:tc>
          <w:tcPr>
            <w:tcW w:w="894"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1.</w:t>
            </w:r>
          </w:p>
        </w:tc>
        <w:tc>
          <w:tcPr>
            <w:tcW w:w="3087"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Оплата услуг</w:t>
            </w:r>
          </w:p>
        </w:tc>
        <w:tc>
          <w:tcPr>
            <w:tcW w:w="1973"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 xml:space="preserve">536600,00 </w:t>
            </w:r>
          </w:p>
        </w:tc>
        <w:tc>
          <w:tcPr>
            <w:tcW w:w="2126"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229975,00</w:t>
            </w:r>
          </w:p>
        </w:tc>
        <w:tc>
          <w:tcPr>
            <w:tcW w:w="1560"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766575,00</w:t>
            </w:r>
          </w:p>
        </w:tc>
      </w:tr>
      <w:tr w:rsidR="001D1999" w:rsidRPr="001D1999" w:rsidTr="001D1999">
        <w:tc>
          <w:tcPr>
            <w:tcW w:w="894"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2.</w:t>
            </w:r>
          </w:p>
        </w:tc>
        <w:tc>
          <w:tcPr>
            <w:tcW w:w="3087"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Материалы и комплектующие</w:t>
            </w:r>
          </w:p>
        </w:tc>
        <w:tc>
          <w:tcPr>
            <w:tcW w:w="1973"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24000,00</w:t>
            </w:r>
          </w:p>
        </w:tc>
        <w:tc>
          <w:tcPr>
            <w:tcW w:w="2126"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10290,00</w:t>
            </w:r>
          </w:p>
        </w:tc>
        <w:tc>
          <w:tcPr>
            <w:tcW w:w="1560"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34290,00</w:t>
            </w:r>
          </w:p>
        </w:tc>
      </w:tr>
      <w:tr w:rsidR="001D1999" w:rsidRPr="001D1999" w:rsidTr="001D1999">
        <w:tc>
          <w:tcPr>
            <w:tcW w:w="894"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3.</w:t>
            </w:r>
          </w:p>
        </w:tc>
        <w:tc>
          <w:tcPr>
            <w:tcW w:w="3087"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Канцелярские товары</w:t>
            </w:r>
          </w:p>
        </w:tc>
        <w:tc>
          <w:tcPr>
            <w:tcW w:w="1973"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3000,00</w:t>
            </w:r>
          </w:p>
        </w:tc>
        <w:tc>
          <w:tcPr>
            <w:tcW w:w="2126"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1290,00</w:t>
            </w:r>
          </w:p>
        </w:tc>
        <w:tc>
          <w:tcPr>
            <w:tcW w:w="1560"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4290,00</w:t>
            </w:r>
          </w:p>
        </w:tc>
      </w:tr>
      <w:tr w:rsidR="001D1999" w:rsidRPr="001D1999" w:rsidTr="001D1999">
        <w:tc>
          <w:tcPr>
            <w:tcW w:w="894"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4.</w:t>
            </w:r>
          </w:p>
        </w:tc>
        <w:tc>
          <w:tcPr>
            <w:tcW w:w="3087"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Подарки и призы</w:t>
            </w:r>
          </w:p>
        </w:tc>
        <w:tc>
          <w:tcPr>
            <w:tcW w:w="1973"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19000,00</w:t>
            </w:r>
          </w:p>
        </w:tc>
        <w:tc>
          <w:tcPr>
            <w:tcW w:w="2126"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8145,00</w:t>
            </w:r>
          </w:p>
        </w:tc>
        <w:tc>
          <w:tcPr>
            <w:tcW w:w="1560"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27145,00</w:t>
            </w:r>
          </w:p>
        </w:tc>
      </w:tr>
      <w:tr w:rsidR="001D1999" w:rsidRPr="001D1999" w:rsidTr="001D1999">
        <w:trPr>
          <w:trHeight w:val="536"/>
        </w:trPr>
        <w:tc>
          <w:tcPr>
            <w:tcW w:w="894" w:type="dxa"/>
          </w:tcPr>
          <w:p w:rsidR="001D1999" w:rsidRPr="001D1999" w:rsidRDefault="001D1999" w:rsidP="00F1063D">
            <w:pPr>
              <w:rPr>
                <w:rFonts w:ascii="Times New Roman" w:hAnsi="Times New Roman" w:cs="Times New Roman"/>
              </w:rPr>
            </w:pPr>
            <w:r w:rsidRPr="001D1999">
              <w:rPr>
                <w:rFonts w:ascii="Times New Roman" w:hAnsi="Times New Roman" w:cs="Times New Roman"/>
                <w:sz w:val="22"/>
                <w:szCs w:val="22"/>
              </w:rPr>
              <w:t>5.</w:t>
            </w:r>
          </w:p>
        </w:tc>
        <w:tc>
          <w:tcPr>
            <w:tcW w:w="3087"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Полиграфические расходы</w:t>
            </w:r>
          </w:p>
        </w:tc>
        <w:tc>
          <w:tcPr>
            <w:tcW w:w="1973"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55250,00</w:t>
            </w:r>
          </w:p>
        </w:tc>
        <w:tc>
          <w:tcPr>
            <w:tcW w:w="2126"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23680,00</w:t>
            </w:r>
          </w:p>
        </w:tc>
        <w:tc>
          <w:tcPr>
            <w:tcW w:w="1560"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78930,00</w:t>
            </w:r>
          </w:p>
        </w:tc>
      </w:tr>
      <w:tr w:rsidR="001D1999" w:rsidRPr="001D1999" w:rsidTr="001D1999">
        <w:trPr>
          <w:trHeight w:val="820"/>
        </w:trPr>
        <w:tc>
          <w:tcPr>
            <w:tcW w:w="894"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6.</w:t>
            </w:r>
          </w:p>
        </w:tc>
        <w:tc>
          <w:tcPr>
            <w:tcW w:w="3087"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Транспортные расходы</w:t>
            </w:r>
          </w:p>
        </w:tc>
        <w:tc>
          <w:tcPr>
            <w:tcW w:w="1973"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3000,00</w:t>
            </w:r>
          </w:p>
        </w:tc>
        <w:tc>
          <w:tcPr>
            <w:tcW w:w="2126"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1290,00</w:t>
            </w:r>
          </w:p>
        </w:tc>
        <w:tc>
          <w:tcPr>
            <w:tcW w:w="1560"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4290,00</w:t>
            </w:r>
          </w:p>
        </w:tc>
      </w:tr>
      <w:tr w:rsidR="001D1999" w:rsidRPr="001D1999" w:rsidTr="001D1999">
        <w:trPr>
          <w:trHeight w:val="536"/>
        </w:trPr>
        <w:tc>
          <w:tcPr>
            <w:tcW w:w="894" w:type="dxa"/>
          </w:tcPr>
          <w:p w:rsidR="001D1999" w:rsidRPr="001D1999" w:rsidRDefault="001D1999" w:rsidP="00F1063D">
            <w:pPr>
              <w:jc w:val="both"/>
              <w:rPr>
                <w:rFonts w:ascii="Times New Roman" w:hAnsi="Times New Roman" w:cs="Times New Roman"/>
              </w:rPr>
            </w:pPr>
          </w:p>
        </w:tc>
        <w:tc>
          <w:tcPr>
            <w:tcW w:w="3087"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Итого:</w:t>
            </w:r>
          </w:p>
        </w:tc>
        <w:tc>
          <w:tcPr>
            <w:tcW w:w="1973"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640850,00</w:t>
            </w:r>
          </w:p>
        </w:tc>
        <w:tc>
          <w:tcPr>
            <w:tcW w:w="2126"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274670,00</w:t>
            </w:r>
          </w:p>
        </w:tc>
        <w:tc>
          <w:tcPr>
            <w:tcW w:w="1560" w:type="dxa"/>
          </w:tcPr>
          <w:p w:rsidR="001D1999" w:rsidRPr="001D1999" w:rsidRDefault="001D1999" w:rsidP="00F1063D">
            <w:pPr>
              <w:jc w:val="both"/>
              <w:rPr>
                <w:rFonts w:ascii="Times New Roman" w:hAnsi="Times New Roman" w:cs="Times New Roman"/>
              </w:rPr>
            </w:pPr>
            <w:r w:rsidRPr="001D1999">
              <w:rPr>
                <w:rFonts w:ascii="Times New Roman" w:hAnsi="Times New Roman" w:cs="Times New Roman"/>
                <w:sz w:val="22"/>
                <w:szCs w:val="22"/>
              </w:rPr>
              <w:t>915520,00</w:t>
            </w:r>
          </w:p>
        </w:tc>
      </w:tr>
    </w:tbl>
    <w:p w:rsidR="001D1999" w:rsidRDefault="001D1999" w:rsidP="001D1999">
      <w:pPr>
        <w:pStyle w:val="31"/>
        <w:ind w:left="0"/>
        <w:jc w:val="both"/>
        <w:rPr>
          <w:sz w:val="24"/>
          <w:szCs w:val="24"/>
        </w:rPr>
      </w:pPr>
      <w:r w:rsidRPr="00D74426">
        <w:rPr>
          <w:sz w:val="24"/>
          <w:szCs w:val="24"/>
        </w:rPr>
        <w:t>Имеющиеся средства:</w:t>
      </w:r>
      <w:r>
        <w:rPr>
          <w:sz w:val="24"/>
          <w:szCs w:val="24"/>
        </w:rPr>
        <w:t xml:space="preserve"> 274 670 руб.</w:t>
      </w:r>
    </w:p>
    <w:p w:rsidR="001D1999" w:rsidRDefault="001D1999" w:rsidP="001D1999">
      <w:pPr>
        <w:pStyle w:val="31"/>
        <w:ind w:left="0"/>
        <w:jc w:val="both"/>
        <w:rPr>
          <w:sz w:val="24"/>
          <w:szCs w:val="24"/>
        </w:rPr>
      </w:pPr>
      <w:r>
        <w:rPr>
          <w:sz w:val="24"/>
          <w:szCs w:val="24"/>
        </w:rPr>
        <w:t xml:space="preserve">Запрашиваемые </w:t>
      </w:r>
      <w:r w:rsidRPr="00D74426">
        <w:rPr>
          <w:sz w:val="24"/>
          <w:szCs w:val="24"/>
        </w:rPr>
        <w:t>средства:</w:t>
      </w:r>
      <w:r>
        <w:rPr>
          <w:sz w:val="24"/>
          <w:szCs w:val="24"/>
        </w:rPr>
        <w:t xml:space="preserve"> 640 850 руб.</w:t>
      </w:r>
    </w:p>
    <w:p w:rsidR="001D1999" w:rsidRDefault="001D1999" w:rsidP="001D1999">
      <w:pPr>
        <w:pStyle w:val="31"/>
        <w:ind w:left="0"/>
        <w:jc w:val="both"/>
        <w:rPr>
          <w:sz w:val="24"/>
          <w:szCs w:val="24"/>
        </w:rPr>
      </w:pPr>
      <w:r>
        <w:rPr>
          <w:sz w:val="24"/>
          <w:szCs w:val="24"/>
        </w:rPr>
        <w:t>Полная стоимость проекта: 915520 руб.</w:t>
      </w:r>
    </w:p>
    <w:p w:rsidR="001D1999" w:rsidRPr="00E229F6" w:rsidRDefault="001D1999"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19. Показатели социально-экономического развития города, характеризующие положение после внедрения практики </w:t>
      </w:r>
      <w:r w:rsidRPr="00E229F6">
        <w:rPr>
          <w:rFonts w:ascii="Times New Roman" w:eastAsia="Calibri" w:hAnsi="Times New Roman" w:cs="Times New Roman"/>
          <w:i/>
          <w:lang w:eastAsia="en-US"/>
        </w:rPr>
        <w:t>(не более 0,5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29F6" w:rsidRPr="00E229F6" w:rsidTr="00E229F6">
        <w:tc>
          <w:tcPr>
            <w:tcW w:w="9571" w:type="dxa"/>
          </w:tcPr>
          <w:p w:rsidR="00E229F6" w:rsidRPr="00F34018" w:rsidRDefault="00F34018" w:rsidP="00F34018">
            <w:pPr>
              <w:widowControl/>
              <w:shd w:val="clear" w:color="auto" w:fill="FEFEFE"/>
              <w:autoSpaceDE/>
              <w:autoSpaceDN/>
              <w:adjustRightInd/>
              <w:spacing w:after="125"/>
              <w:jc w:val="both"/>
              <w:outlineLvl w:val="2"/>
              <w:rPr>
                <w:rFonts w:ascii="Times New Roman" w:eastAsia="Calibri" w:hAnsi="Times New Roman" w:cs="Times New Roman"/>
                <w:lang w:eastAsia="en-US"/>
              </w:rPr>
            </w:pPr>
            <w:r>
              <w:rPr>
                <w:rFonts w:ascii="Times New Roman" w:hAnsi="Times New Roman" w:cs="Times New Roman"/>
              </w:rPr>
              <w:t xml:space="preserve">     </w:t>
            </w:r>
            <w:r w:rsidRPr="00F34018">
              <w:rPr>
                <w:rFonts w:ascii="Times New Roman" w:hAnsi="Times New Roman" w:cs="Times New Roman"/>
              </w:rPr>
              <w:t>Межнациональные</w:t>
            </w:r>
            <w:r w:rsidRPr="00F34018">
              <w:rPr>
                <w:rFonts w:ascii="Times New Roman" w:hAnsi="Times New Roman" w:cs="Times New Roman"/>
                <w:spacing w:val="-18"/>
              </w:rPr>
              <w:t xml:space="preserve"> </w:t>
            </w:r>
            <w:r w:rsidRPr="00F34018">
              <w:rPr>
                <w:rFonts w:ascii="Times New Roman" w:hAnsi="Times New Roman" w:cs="Times New Roman"/>
              </w:rPr>
              <w:t>и</w:t>
            </w:r>
            <w:r w:rsidRPr="00F34018">
              <w:rPr>
                <w:rFonts w:ascii="Times New Roman" w:hAnsi="Times New Roman" w:cs="Times New Roman"/>
                <w:spacing w:val="-16"/>
              </w:rPr>
              <w:t xml:space="preserve"> </w:t>
            </w:r>
            <w:r w:rsidRPr="00F34018">
              <w:rPr>
                <w:rFonts w:ascii="Times New Roman" w:hAnsi="Times New Roman" w:cs="Times New Roman"/>
              </w:rPr>
              <w:t>межконфессиональные</w:t>
            </w:r>
            <w:r w:rsidRPr="00F34018">
              <w:rPr>
                <w:rFonts w:ascii="Times New Roman" w:hAnsi="Times New Roman" w:cs="Times New Roman"/>
                <w:spacing w:val="-17"/>
              </w:rPr>
              <w:t xml:space="preserve"> </w:t>
            </w:r>
            <w:r w:rsidRPr="00F34018">
              <w:rPr>
                <w:rFonts w:ascii="Times New Roman" w:hAnsi="Times New Roman" w:cs="Times New Roman"/>
              </w:rPr>
              <w:t>отношения</w:t>
            </w:r>
            <w:r w:rsidRPr="00F34018">
              <w:rPr>
                <w:rFonts w:ascii="Times New Roman" w:hAnsi="Times New Roman" w:cs="Times New Roman"/>
                <w:spacing w:val="-12"/>
              </w:rPr>
              <w:t xml:space="preserve"> </w:t>
            </w:r>
            <w:proofErr w:type="gramStart"/>
            <w:r w:rsidRPr="00F34018">
              <w:rPr>
                <w:rFonts w:ascii="Times New Roman" w:hAnsi="Times New Roman" w:cs="Times New Roman"/>
              </w:rPr>
              <w:t>в</w:t>
            </w:r>
            <w:proofErr w:type="gramEnd"/>
            <w:r w:rsidRPr="00F34018">
              <w:rPr>
                <w:rFonts w:ascii="Times New Roman" w:hAnsi="Times New Roman" w:cs="Times New Roman"/>
                <w:spacing w:val="-16"/>
              </w:rPr>
              <w:t xml:space="preserve"> ЗАТО Северск</w:t>
            </w:r>
            <w:r w:rsidRPr="00F34018">
              <w:rPr>
                <w:rFonts w:ascii="Times New Roman" w:hAnsi="Times New Roman" w:cs="Times New Roman"/>
              </w:rPr>
              <w:t xml:space="preserve"> в настоящее время характеризуются как стабильные. Об этом свидетельствуют отсутствие в городском округе каких-либо протестных акций общественности, негативных массовых действий жителей района и незаконных проявлений на религиозной</w:t>
            </w:r>
            <w:r w:rsidRPr="00F34018">
              <w:rPr>
                <w:rFonts w:ascii="Times New Roman" w:hAnsi="Times New Roman" w:cs="Times New Roman"/>
                <w:spacing w:val="-5"/>
              </w:rPr>
              <w:t xml:space="preserve"> </w:t>
            </w:r>
            <w:r w:rsidRPr="00F34018">
              <w:rPr>
                <w:rFonts w:ascii="Times New Roman" w:hAnsi="Times New Roman" w:cs="Times New Roman"/>
              </w:rPr>
              <w:t>основе,</w:t>
            </w:r>
            <w:r w:rsidRPr="00F34018">
              <w:rPr>
                <w:rFonts w:ascii="Times New Roman" w:hAnsi="Times New Roman" w:cs="Times New Roman"/>
                <w:spacing w:val="-6"/>
              </w:rPr>
              <w:t xml:space="preserve"> </w:t>
            </w:r>
            <w:r w:rsidRPr="00F34018">
              <w:rPr>
                <w:rFonts w:ascii="Times New Roman" w:hAnsi="Times New Roman" w:cs="Times New Roman"/>
              </w:rPr>
              <w:t>активное</w:t>
            </w:r>
            <w:r w:rsidRPr="00F34018">
              <w:rPr>
                <w:rFonts w:ascii="Times New Roman" w:hAnsi="Times New Roman" w:cs="Times New Roman"/>
                <w:spacing w:val="-2"/>
              </w:rPr>
              <w:t xml:space="preserve"> </w:t>
            </w:r>
            <w:r w:rsidRPr="00F34018">
              <w:rPr>
                <w:rFonts w:ascii="Times New Roman" w:hAnsi="Times New Roman" w:cs="Times New Roman"/>
              </w:rPr>
              <w:t>участие</w:t>
            </w:r>
            <w:r w:rsidRPr="00F34018">
              <w:rPr>
                <w:rFonts w:ascii="Times New Roman" w:hAnsi="Times New Roman" w:cs="Times New Roman"/>
                <w:spacing w:val="-7"/>
              </w:rPr>
              <w:t xml:space="preserve"> </w:t>
            </w:r>
            <w:r w:rsidRPr="00F34018">
              <w:rPr>
                <w:rFonts w:ascii="Times New Roman" w:hAnsi="Times New Roman" w:cs="Times New Roman"/>
              </w:rPr>
              <w:t>людей</w:t>
            </w:r>
            <w:r w:rsidRPr="00F34018">
              <w:rPr>
                <w:rFonts w:ascii="Times New Roman" w:hAnsi="Times New Roman" w:cs="Times New Roman"/>
                <w:spacing w:val="-5"/>
              </w:rPr>
              <w:t xml:space="preserve"> </w:t>
            </w:r>
            <w:r w:rsidRPr="00F34018">
              <w:rPr>
                <w:rFonts w:ascii="Times New Roman" w:hAnsi="Times New Roman" w:cs="Times New Roman"/>
              </w:rPr>
              <w:t>разных</w:t>
            </w:r>
            <w:r w:rsidRPr="00F34018">
              <w:rPr>
                <w:rFonts w:ascii="Times New Roman" w:hAnsi="Times New Roman" w:cs="Times New Roman"/>
                <w:spacing w:val="-6"/>
              </w:rPr>
              <w:t xml:space="preserve"> </w:t>
            </w:r>
            <w:r w:rsidRPr="00F34018">
              <w:rPr>
                <w:rFonts w:ascii="Times New Roman" w:hAnsi="Times New Roman" w:cs="Times New Roman"/>
              </w:rPr>
              <w:t>национальностей</w:t>
            </w:r>
            <w:r w:rsidRPr="00F34018">
              <w:rPr>
                <w:rFonts w:ascii="Times New Roman" w:hAnsi="Times New Roman" w:cs="Times New Roman"/>
                <w:spacing w:val="-7"/>
              </w:rPr>
              <w:t xml:space="preserve"> </w:t>
            </w:r>
            <w:r w:rsidRPr="00F34018">
              <w:rPr>
                <w:rFonts w:ascii="Times New Roman" w:hAnsi="Times New Roman" w:cs="Times New Roman"/>
              </w:rPr>
              <w:t>в</w:t>
            </w:r>
            <w:r w:rsidRPr="00F34018">
              <w:rPr>
                <w:rFonts w:ascii="Times New Roman" w:hAnsi="Times New Roman" w:cs="Times New Roman"/>
                <w:spacing w:val="-5"/>
              </w:rPr>
              <w:t xml:space="preserve"> </w:t>
            </w:r>
            <w:r w:rsidRPr="00F34018">
              <w:rPr>
                <w:rFonts w:ascii="Times New Roman" w:hAnsi="Times New Roman" w:cs="Times New Roman"/>
              </w:rPr>
              <w:t xml:space="preserve">областных и муниципальных </w:t>
            </w:r>
            <w:proofErr w:type="spellStart"/>
            <w:r w:rsidRPr="00F34018">
              <w:rPr>
                <w:rFonts w:ascii="Times New Roman" w:hAnsi="Times New Roman" w:cs="Times New Roman"/>
              </w:rPr>
              <w:t>мероприятиях</w:t>
            </w:r>
            <w:proofErr w:type="gramStart"/>
            <w:r w:rsidRPr="00F34018">
              <w:rPr>
                <w:rFonts w:ascii="Times New Roman" w:hAnsi="Times New Roman" w:cs="Times New Roman"/>
              </w:rPr>
              <w:t>.</w:t>
            </w:r>
            <w:r w:rsidRPr="00F34018">
              <w:rPr>
                <w:rFonts w:ascii="Times New Roman" w:eastAsia="Times New Roman" w:hAnsi="Times New Roman" w:cs="Times New Roman"/>
                <w:bCs/>
                <w:color w:val="0A0A0A"/>
              </w:rPr>
              <w:t>О</w:t>
            </w:r>
            <w:proofErr w:type="gramEnd"/>
            <w:r w:rsidRPr="00F34018">
              <w:rPr>
                <w:rFonts w:ascii="Times New Roman" w:eastAsia="Times New Roman" w:hAnsi="Times New Roman" w:cs="Times New Roman"/>
                <w:bCs/>
                <w:color w:val="0A0A0A"/>
              </w:rPr>
              <w:t>дна</w:t>
            </w:r>
            <w:proofErr w:type="spellEnd"/>
            <w:r w:rsidRPr="00F34018">
              <w:rPr>
                <w:rFonts w:ascii="Times New Roman" w:eastAsia="Times New Roman" w:hAnsi="Times New Roman" w:cs="Times New Roman"/>
                <w:bCs/>
                <w:color w:val="0A0A0A"/>
              </w:rPr>
              <w:t xml:space="preserve"> из самых активных участниц проекта «Корни» ученица 8 класса школы № 83 Северска Руслана Исакова вошла в число призеров федерального этапа Всероссийского творческого конкурса «Слава Созидателям!», проводившегося в 2019 году.</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i/>
          <w:lang w:eastAsia="en-US"/>
        </w:rPr>
      </w:pPr>
      <w:r w:rsidRPr="00E229F6">
        <w:rPr>
          <w:rFonts w:ascii="Times New Roman" w:eastAsia="Calibri" w:hAnsi="Times New Roman" w:cs="Times New Roman"/>
          <w:lang w:eastAsia="en-US"/>
        </w:rPr>
        <w:t xml:space="preserve">20. Краткая информация о лидере практики/команде проекта </w:t>
      </w:r>
      <w:r w:rsidRPr="00E229F6">
        <w:rPr>
          <w:rFonts w:ascii="Times New Roman" w:eastAsia="Calibri" w:hAnsi="Times New Roman" w:cs="Times New Roman"/>
          <w:i/>
          <w:lang w:eastAsia="en-US"/>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E229F6" w:rsidRPr="00E229F6" w:rsidTr="00E229F6">
        <w:tc>
          <w:tcPr>
            <w:tcW w:w="9605" w:type="dxa"/>
          </w:tcPr>
          <w:p w:rsidR="00E229F6" w:rsidRDefault="00E229F6" w:rsidP="001D1999">
            <w:pPr>
              <w:jc w:val="both"/>
              <w:rPr>
                <w:rFonts w:ascii="Times New Roman" w:eastAsia="Calibri" w:hAnsi="Times New Roman" w:cs="Times New Roman"/>
              </w:rPr>
            </w:pPr>
            <w:r w:rsidRPr="00E229F6">
              <w:rPr>
                <w:rFonts w:ascii="Times New Roman" w:eastAsia="Calibri" w:hAnsi="Times New Roman" w:cs="Times New Roman"/>
                <w:b/>
              </w:rPr>
              <w:lastRenderedPageBreak/>
              <w:t>Петров Константин Валерьевич</w:t>
            </w:r>
            <w:r w:rsidRPr="00E229F6">
              <w:rPr>
                <w:rFonts w:ascii="Times New Roman" w:eastAsia="Calibri" w:hAnsi="Times New Roman" w:cs="Times New Roman"/>
              </w:rPr>
              <w:t>. Руководитель службы сопровождения муниципальных социально-педагогических проектов. Лауреат премии Губернатора Томской области (2001, 2003, 2006). В 2007 г. получил благодарность Министерства образования и науки РФ. Лауреат премии Государственной Думы Томской области (2011). В 2018 г. вышел в полуфинал IV Всероссийского конкурса социальных проектов Фонда поддержки социальных инициатив в сфере детства «Навстречу переменам» с проектом «Школа алгоритмического мышления для детей с ОВЗ». В 2019 г. стал финалистом Всероссийского конкурса «Образовательный технолог», организованного Фондом «</w:t>
            </w:r>
            <w:proofErr w:type="spellStart"/>
            <w:r w:rsidRPr="00E229F6">
              <w:rPr>
                <w:rFonts w:ascii="Times New Roman" w:eastAsia="Calibri" w:hAnsi="Times New Roman" w:cs="Times New Roman"/>
              </w:rPr>
              <w:t>Сколково</w:t>
            </w:r>
            <w:proofErr w:type="spellEnd"/>
            <w:r w:rsidRPr="00E229F6">
              <w:rPr>
                <w:rFonts w:ascii="Times New Roman" w:eastAsia="Calibri" w:hAnsi="Times New Roman" w:cs="Times New Roman"/>
              </w:rPr>
              <w:t xml:space="preserve">» и «Фондом новых форм развития образования». В 2019 г. выиграл и  реализовал  </w:t>
            </w:r>
            <w:r w:rsidR="001D1999">
              <w:rPr>
                <w:rFonts w:ascii="Times New Roman" w:eastAsia="Calibri" w:hAnsi="Times New Roman" w:cs="Times New Roman"/>
              </w:rPr>
              <w:t>два гранта АО «ТВЭЛ»: проекты «</w:t>
            </w:r>
            <w:r w:rsidRPr="00E229F6">
              <w:rPr>
                <w:rFonts w:ascii="Times New Roman" w:eastAsia="Calibri" w:hAnsi="Times New Roman" w:cs="Times New Roman"/>
              </w:rPr>
              <w:t>Здоровье под контролем» и «</w:t>
            </w:r>
            <w:proofErr w:type="spellStart"/>
            <w:r w:rsidRPr="00E229F6">
              <w:rPr>
                <w:rFonts w:ascii="Times New Roman" w:eastAsia="Calibri" w:hAnsi="Times New Roman" w:cs="Times New Roman"/>
              </w:rPr>
              <w:t>Эко-этно-историко-культурный</w:t>
            </w:r>
            <w:proofErr w:type="spellEnd"/>
            <w:r w:rsidRPr="00E229F6">
              <w:rPr>
                <w:rFonts w:ascii="Times New Roman" w:eastAsia="Calibri" w:hAnsi="Times New Roman" w:cs="Times New Roman"/>
              </w:rPr>
              <w:t xml:space="preserve"> проект «Корни»». В 2020 выиграл грант АО «ТВЭЛ» на проект «Союз надежных отцов».</w:t>
            </w:r>
          </w:p>
          <w:p w:rsidR="009E1459" w:rsidRDefault="009E1459" w:rsidP="001D1999">
            <w:pPr>
              <w:jc w:val="both"/>
              <w:rPr>
                <w:rFonts w:ascii="Times New Roman" w:eastAsia="Calibri" w:hAnsi="Times New Roman" w:cs="Times New Roman"/>
              </w:rPr>
            </w:pPr>
            <w:proofErr w:type="spellStart"/>
            <w:r w:rsidRPr="009E1459">
              <w:rPr>
                <w:rFonts w:ascii="Times New Roman" w:eastAsia="Calibri" w:hAnsi="Times New Roman" w:cs="Times New Roman"/>
                <w:b/>
              </w:rPr>
              <w:t>Самойлес</w:t>
            </w:r>
            <w:proofErr w:type="spellEnd"/>
            <w:r w:rsidRPr="009E1459">
              <w:rPr>
                <w:rFonts w:ascii="Times New Roman" w:eastAsia="Calibri" w:hAnsi="Times New Roman" w:cs="Times New Roman"/>
                <w:b/>
              </w:rPr>
              <w:t xml:space="preserve"> Наталья Николаевна</w:t>
            </w:r>
            <w:r>
              <w:rPr>
                <w:rFonts w:ascii="Times New Roman" w:eastAsia="Calibri" w:hAnsi="Times New Roman" w:cs="Times New Roman"/>
                <w:b/>
              </w:rPr>
              <w:t xml:space="preserve"> </w:t>
            </w:r>
            <w:r>
              <w:rPr>
                <w:rFonts w:ascii="Times New Roman" w:eastAsia="Calibri" w:hAnsi="Times New Roman" w:cs="Times New Roman"/>
              </w:rPr>
              <w:t>заведующий МБДОУ «Центр развития ребенка – Детский сад № 56» ЗАТО Северск</w:t>
            </w:r>
          </w:p>
          <w:p w:rsidR="009E1459" w:rsidRDefault="009E1459" w:rsidP="001D1999">
            <w:pPr>
              <w:jc w:val="both"/>
              <w:rPr>
                <w:rFonts w:ascii="Times New Roman" w:eastAsia="Calibri" w:hAnsi="Times New Roman" w:cs="Times New Roman"/>
              </w:rPr>
            </w:pPr>
            <w:proofErr w:type="spellStart"/>
            <w:r w:rsidRPr="009E1459">
              <w:rPr>
                <w:rFonts w:ascii="Times New Roman" w:eastAsia="Calibri" w:hAnsi="Times New Roman" w:cs="Times New Roman"/>
                <w:b/>
              </w:rPr>
              <w:t>Шатохина</w:t>
            </w:r>
            <w:proofErr w:type="spellEnd"/>
            <w:r w:rsidRPr="009E1459">
              <w:rPr>
                <w:rFonts w:ascii="Times New Roman" w:eastAsia="Calibri" w:hAnsi="Times New Roman" w:cs="Times New Roman"/>
                <w:b/>
              </w:rPr>
              <w:t xml:space="preserve"> Полина Георгиевна</w:t>
            </w:r>
            <w:r>
              <w:rPr>
                <w:rFonts w:ascii="Times New Roman" w:eastAsia="Calibri" w:hAnsi="Times New Roman" w:cs="Times New Roman"/>
              </w:rPr>
              <w:t xml:space="preserve"> преподаватель МАУДО «Детская школа искусств» ЗАТО Северск</w:t>
            </w:r>
          </w:p>
          <w:p w:rsidR="000D6594" w:rsidRPr="009E1459" w:rsidRDefault="000D6594" w:rsidP="000D6594">
            <w:pPr>
              <w:jc w:val="both"/>
              <w:rPr>
                <w:rFonts w:ascii="Times New Roman" w:eastAsia="Calibri" w:hAnsi="Times New Roman" w:cs="Times New Roman"/>
              </w:rPr>
            </w:pPr>
            <w:r w:rsidRPr="000D6594">
              <w:rPr>
                <w:rFonts w:ascii="Times New Roman" w:eastAsia="Calibri" w:hAnsi="Times New Roman" w:cs="Times New Roman"/>
                <w:b/>
              </w:rPr>
              <w:t>Караваева Анастасия Геннадьевна</w:t>
            </w:r>
            <w:r>
              <w:rPr>
                <w:rFonts w:ascii="Times New Roman" w:eastAsia="Calibri" w:hAnsi="Times New Roman" w:cs="Times New Roman"/>
              </w:rPr>
              <w:t xml:space="preserve"> директор </w:t>
            </w:r>
            <w:r w:rsidR="00AF2895">
              <w:rPr>
                <w:rFonts w:ascii="Times New Roman" w:eastAsia="Calibri" w:hAnsi="Times New Roman" w:cs="Times New Roman"/>
              </w:rPr>
              <w:t>О</w:t>
            </w:r>
            <w:r>
              <w:rPr>
                <w:rFonts w:ascii="Times New Roman" w:eastAsia="Calibri" w:hAnsi="Times New Roman" w:cs="Times New Roman"/>
              </w:rPr>
              <w:t>ГКУ «Государственный архив Томской области»</w:t>
            </w:r>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21. Ссылки на интернет-ресурсы практики </w:t>
      </w:r>
    </w:p>
    <w:p w:rsidR="00E229F6" w:rsidRPr="00E229F6" w:rsidRDefault="00E229F6" w:rsidP="00E229F6">
      <w:pPr>
        <w:spacing w:line="360" w:lineRule="auto"/>
        <w:rPr>
          <w:rFonts w:ascii="Times New Roman" w:eastAsia="Calibri" w:hAnsi="Times New Roman" w:cs="Times New Roman"/>
          <w:i/>
          <w:lang w:eastAsia="en-US"/>
        </w:rPr>
      </w:pPr>
      <w:r w:rsidRPr="00E229F6">
        <w:rPr>
          <w:rFonts w:ascii="Times New Roman" w:eastAsia="Calibri" w:hAnsi="Times New Roman" w:cs="Times New Roman"/>
          <w:i/>
          <w:lang w:eastAsia="en-US"/>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5919"/>
      </w:tblGrid>
      <w:tr w:rsidR="00E229F6" w:rsidRPr="00E229F6" w:rsidTr="00E229F6">
        <w:tc>
          <w:tcPr>
            <w:tcW w:w="568"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3118"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Наименование ресурса</w:t>
            </w:r>
          </w:p>
        </w:tc>
        <w:tc>
          <w:tcPr>
            <w:tcW w:w="591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Ссылка на ресурс</w:t>
            </w:r>
          </w:p>
        </w:tc>
      </w:tr>
      <w:tr w:rsidR="00E229F6" w:rsidRPr="00E229F6" w:rsidTr="00E229F6">
        <w:tc>
          <w:tcPr>
            <w:tcW w:w="568" w:type="dxa"/>
          </w:tcPr>
          <w:p w:rsidR="00E229F6" w:rsidRPr="00E229F6" w:rsidRDefault="00E229F6" w:rsidP="00E229F6">
            <w:pPr>
              <w:spacing w:line="360" w:lineRule="auto"/>
              <w:rPr>
                <w:rFonts w:ascii="Times New Roman" w:eastAsia="Calibri" w:hAnsi="Times New Roman" w:cs="Times New Roman"/>
                <w:lang w:val="en-US" w:eastAsia="en-US"/>
              </w:rPr>
            </w:pPr>
            <w:r w:rsidRPr="00E229F6">
              <w:rPr>
                <w:rFonts w:ascii="Times New Roman" w:eastAsia="Calibri" w:hAnsi="Times New Roman" w:cs="Times New Roman"/>
                <w:lang w:val="en-US" w:eastAsia="en-US"/>
              </w:rPr>
              <w:t>1.</w:t>
            </w:r>
          </w:p>
        </w:tc>
        <w:tc>
          <w:tcPr>
            <w:tcW w:w="3118"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Канал на </w:t>
            </w:r>
            <w:proofErr w:type="spellStart"/>
            <w:r w:rsidRPr="00E229F6">
              <w:rPr>
                <w:rFonts w:ascii="Times New Roman" w:eastAsia="Calibri" w:hAnsi="Times New Roman" w:cs="Times New Roman"/>
                <w:lang w:val="en-US" w:eastAsia="en-US"/>
              </w:rPr>
              <w:t>Youtube</w:t>
            </w:r>
            <w:proofErr w:type="spellEnd"/>
            <w:r w:rsidRPr="00E229F6">
              <w:rPr>
                <w:rFonts w:ascii="Times New Roman" w:eastAsia="Calibri" w:hAnsi="Times New Roman" w:cs="Times New Roman"/>
                <w:lang w:eastAsia="en-US"/>
              </w:rPr>
              <w:t xml:space="preserve"> «Образование  </w:t>
            </w:r>
            <w:r w:rsidRPr="00E229F6">
              <w:rPr>
                <w:rFonts w:ascii="Times New Roman" w:eastAsia="Calibri" w:hAnsi="Times New Roman" w:cs="Times New Roman"/>
                <w:lang w:val="en-US" w:eastAsia="en-US"/>
              </w:rPr>
              <w:t>Live</w:t>
            </w:r>
            <w:r w:rsidRPr="00E229F6">
              <w:rPr>
                <w:rFonts w:ascii="Times New Roman" w:eastAsia="Calibri" w:hAnsi="Times New Roman" w:cs="Times New Roman"/>
                <w:lang w:eastAsia="en-US"/>
              </w:rPr>
              <w:t xml:space="preserve"> Северск»</w:t>
            </w:r>
          </w:p>
        </w:tc>
        <w:tc>
          <w:tcPr>
            <w:tcW w:w="5919" w:type="dxa"/>
          </w:tcPr>
          <w:p w:rsidR="00E229F6" w:rsidRPr="00E229F6" w:rsidRDefault="009F5866" w:rsidP="00E229F6">
            <w:pPr>
              <w:rPr>
                <w:rFonts w:ascii="Times New Roman" w:eastAsia="Calibri" w:hAnsi="Times New Roman" w:cs="Times New Roman"/>
              </w:rPr>
            </w:pPr>
            <w:hyperlink r:id="rId7" w:history="1">
              <w:r w:rsidR="00E229F6" w:rsidRPr="00E229F6">
                <w:rPr>
                  <w:rStyle w:val="a7"/>
                  <w:rFonts w:ascii="Times New Roman" w:hAnsi="Times New Roman" w:cs="Times New Roman"/>
                  <w:color w:val="auto"/>
                  <w:lang w:val="en-US"/>
                </w:rPr>
                <w:t>https</w:t>
              </w:r>
              <w:r w:rsidR="00E229F6" w:rsidRPr="00E229F6">
                <w:rPr>
                  <w:rStyle w:val="a7"/>
                  <w:rFonts w:ascii="Times New Roman" w:hAnsi="Times New Roman" w:cs="Times New Roman"/>
                </w:rPr>
                <w:t>://</w:t>
              </w:r>
              <w:r w:rsidR="00E229F6" w:rsidRPr="00E229F6">
                <w:rPr>
                  <w:rStyle w:val="a7"/>
                  <w:rFonts w:ascii="Times New Roman" w:hAnsi="Times New Roman" w:cs="Times New Roman"/>
                  <w:color w:val="auto"/>
                  <w:lang w:val="en-US"/>
                </w:rPr>
                <w:t>www</w:t>
              </w:r>
              <w:r w:rsidR="00E229F6" w:rsidRPr="00E229F6">
                <w:rPr>
                  <w:rStyle w:val="a7"/>
                  <w:rFonts w:ascii="Times New Roman" w:hAnsi="Times New Roman" w:cs="Times New Roman"/>
                </w:rPr>
                <w:t>.</w:t>
              </w:r>
              <w:proofErr w:type="spellStart"/>
              <w:r w:rsidR="00E229F6" w:rsidRPr="00E229F6">
                <w:rPr>
                  <w:rStyle w:val="a7"/>
                  <w:rFonts w:ascii="Times New Roman" w:hAnsi="Times New Roman" w:cs="Times New Roman"/>
                  <w:color w:val="auto"/>
                  <w:lang w:val="en-US"/>
                </w:rPr>
                <w:t>youtube</w:t>
              </w:r>
              <w:proofErr w:type="spellEnd"/>
              <w:r w:rsidR="00E229F6" w:rsidRPr="00E229F6">
                <w:rPr>
                  <w:rStyle w:val="a7"/>
                  <w:rFonts w:ascii="Times New Roman" w:hAnsi="Times New Roman" w:cs="Times New Roman"/>
                </w:rPr>
                <w:t>.</w:t>
              </w:r>
              <w:r w:rsidR="00E229F6" w:rsidRPr="00E229F6">
                <w:rPr>
                  <w:rStyle w:val="a7"/>
                  <w:rFonts w:ascii="Times New Roman" w:hAnsi="Times New Roman" w:cs="Times New Roman"/>
                  <w:color w:val="auto"/>
                  <w:lang w:val="en-US"/>
                </w:rPr>
                <w:t>com</w:t>
              </w:r>
              <w:r w:rsidR="00E229F6" w:rsidRPr="00E229F6">
                <w:rPr>
                  <w:rStyle w:val="a7"/>
                  <w:rFonts w:ascii="Times New Roman" w:hAnsi="Times New Roman" w:cs="Times New Roman"/>
                </w:rPr>
                <w:t>/</w:t>
              </w:r>
              <w:r w:rsidR="00E229F6" w:rsidRPr="00E229F6">
                <w:rPr>
                  <w:rStyle w:val="a7"/>
                  <w:rFonts w:ascii="Times New Roman" w:hAnsi="Times New Roman" w:cs="Times New Roman"/>
                  <w:color w:val="auto"/>
                  <w:lang w:val="en-US"/>
                </w:rPr>
                <w:t>watch</w:t>
              </w:r>
              <w:r w:rsidR="00E229F6" w:rsidRPr="00E229F6">
                <w:rPr>
                  <w:rStyle w:val="a7"/>
                  <w:rFonts w:ascii="Times New Roman" w:hAnsi="Times New Roman" w:cs="Times New Roman"/>
                </w:rPr>
                <w:t>?</w:t>
              </w:r>
              <w:r w:rsidR="00E229F6" w:rsidRPr="00E229F6">
                <w:rPr>
                  <w:rStyle w:val="a7"/>
                  <w:rFonts w:ascii="Times New Roman" w:hAnsi="Times New Roman" w:cs="Times New Roman"/>
                  <w:color w:val="auto"/>
                  <w:lang w:val="en-US"/>
                </w:rPr>
                <w:t>v</w:t>
              </w:r>
              <w:r w:rsidR="00E229F6" w:rsidRPr="00E229F6">
                <w:rPr>
                  <w:rStyle w:val="a7"/>
                  <w:rFonts w:ascii="Times New Roman" w:hAnsi="Times New Roman" w:cs="Times New Roman"/>
                </w:rPr>
                <w:t>=</w:t>
              </w:r>
              <w:r w:rsidR="00E229F6" w:rsidRPr="00E229F6">
                <w:rPr>
                  <w:rStyle w:val="a7"/>
                  <w:rFonts w:ascii="Times New Roman" w:hAnsi="Times New Roman" w:cs="Times New Roman"/>
                  <w:color w:val="auto"/>
                  <w:lang w:val="en-US"/>
                </w:rPr>
                <w:t>J</w:t>
              </w:r>
              <w:r w:rsidR="00E229F6" w:rsidRPr="00E229F6">
                <w:rPr>
                  <w:rStyle w:val="a7"/>
                  <w:rFonts w:ascii="Times New Roman" w:hAnsi="Times New Roman" w:cs="Times New Roman"/>
                </w:rPr>
                <w:t>_</w:t>
              </w:r>
              <w:proofErr w:type="spellStart"/>
              <w:r w:rsidR="00E229F6" w:rsidRPr="00E229F6">
                <w:rPr>
                  <w:rStyle w:val="a7"/>
                  <w:rFonts w:ascii="Times New Roman" w:hAnsi="Times New Roman" w:cs="Times New Roman"/>
                  <w:color w:val="auto"/>
                  <w:lang w:val="en-US"/>
                </w:rPr>
                <w:t>VUZGWdw</w:t>
              </w:r>
              <w:proofErr w:type="spellEnd"/>
              <w:r w:rsidR="00E229F6" w:rsidRPr="00E229F6">
                <w:rPr>
                  <w:rStyle w:val="a7"/>
                  <w:rFonts w:ascii="Times New Roman" w:hAnsi="Times New Roman" w:cs="Times New Roman"/>
                </w:rPr>
                <w:t>40</w:t>
              </w:r>
            </w:hyperlink>
          </w:p>
        </w:tc>
      </w:tr>
    </w:tbl>
    <w:p w:rsidR="00E229F6" w:rsidRPr="00E229F6" w:rsidRDefault="00E229F6" w:rsidP="00E229F6">
      <w:pPr>
        <w:spacing w:line="360" w:lineRule="auto"/>
        <w:rPr>
          <w:rFonts w:ascii="Times New Roman" w:eastAsia="Calibri" w:hAnsi="Times New Roman" w:cs="Times New Roman"/>
          <w:lang w:eastAsia="en-US"/>
        </w:rPr>
      </w:pPr>
    </w:p>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22. Список контактов, ответственных за реализацию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69"/>
        <w:gridCol w:w="2927"/>
      </w:tblGrid>
      <w:tr w:rsidR="00E229F6" w:rsidRPr="00E229F6" w:rsidTr="00E229F6">
        <w:tc>
          <w:tcPr>
            <w:tcW w:w="709"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w:t>
            </w:r>
          </w:p>
        </w:tc>
        <w:tc>
          <w:tcPr>
            <w:tcW w:w="5969" w:type="dxa"/>
          </w:tcPr>
          <w:p w:rsidR="00E229F6" w:rsidRPr="00E229F6" w:rsidRDefault="00E229F6" w:rsidP="00E229F6">
            <w:pPr>
              <w:spacing w:line="360" w:lineRule="auto"/>
              <w:rPr>
                <w:rFonts w:ascii="Times New Roman" w:eastAsia="Calibri" w:hAnsi="Times New Roman" w:cs="Times New Roman"/>
                <w:lang w:eastAsia="en-US"/>
              </w:rPr>
            </w:pPr>
            <w:proofErr w:type="gramStart"/>
            <w:r w:rsidRPr="00E229F6">
              <w:rPr>
                <w:rFonts w:ascii="Times New Roman" w:eastAsia="Calibri" w:hAnsi="Times New Roman" w:cs="Times New Roman"/>
                <w:lang w:eastAsia="en-US"/>
              </w:rPr>
              <w:t>Ответственный</w:t>
            </w:r>
            <w:proofErr w:type="gramEnd"/>
            <w:r w:rsidRPr="00E229F6">
              <w:rPr>
                <w:rFonts w:ascii="Times New Roman" w:eastAsia="Calibri" w:hAnsi="Times New Roman" w:cs="Times New Roman"/>
                <w:lang w:eastAsia="en-US"/>
              </w:rPr>
              <w:t xml:space="preserve"> (ФИО, должность)</w:t>
            </w:r>
          </w:p>
        </w:tc>
        <w:tc>
          <w:tcPr>
            <w:tcW w:w="2927" w:type="dxa"/>
          </w:tcPr>
          <w:p w:rsidR="00E229F6" w:rsidRPr="00E229F6" w:rsidRDefault="00E229F6" w:rsidP="00E229F6">
            <w:pPr>
              <w:spacing w:line="360" w:lineRule="auto"/>
              <w:rPr>
                <w:rFonts w:ascii="Times New Roman" w:eastAsia="Calibri" w:hAnsi="Times New Roman" w:cs="Times New Roman"/>
                <w:lang w:eastAsia="en-US"/>
              </w:rPr>
            </w:pPr>
            <w:r w:rsidRPr="00E229F6">
              <w:rPr>
                <w:rFonts w:ascii="Times New Roman" w:eastAsia="Calibri" w:hAnsi="Times New Roman" w:cs="Times New Roman"/>
                <w:lang w:eastAsia="en-US"/>
              </w:rPr>
              <w:t>Телефон, электронная почта</w:t>
            </w:r>
          </w:p>
        </w:tc>
      </w:tr>
      <w:tr w:rsidR="00E229F6" w:rsidRPr="009E1459" w:rsidTr="00E229F6">
        <w:tc>
          <w:tcPr>
            <w:tcW w:w="709" w:type="dxa"/>
          </w:tcPr>
          <w:p w:rsidR="00E229F6" w:rsidRPr="00E229F6" w:rsidRDefault="00F040E0" w:rsidP="00E229F6">
            <w:pPr>
              <w:spacing w:line="360" w:lineRule="auto"/>
              <w:rPr>
                <w:rFonts w:ascii="Times New Roman" w:eastAsia="Calibri" w:hAnsi="Times New Roman" w:cs="Times New Roman"/>
                <w:lang w:eastAsia="en-US"/>
              </w:rPr>
            </w:pPr>
            <w:r>
              <w:rPr>
                <w:rFonts w:ascii="Times New Roman" w:eastAsia="Calibri" w:hAnsi="Times New Roman" w:cs="Times New Roman"/>
                <w:lang w:eastAsia="en-US"/>
              </w:rPr>
              <w:t>1</w:t>
            </w:r>
            <w:r w:rsidR="00E229F6" w:rsidRPr="00E229F6">
              <w:rPr>
                <w:rFonts w:ascii="Times New Roman" w:eastAsia="Calibri" w:hAnsi="Times New Roman" w:cs="Times New Roman"/>
                <w:lang w:eastAsia="en-US"/>
              </w:rPr>
              <w:t>.</w:t>
            </w:r>
          </w:p>
        </w:tc>
        <w:tc>
          <w:tcPr>
            <w:tcW w:w="5969" w:type="dxa"/>
          </w:tcPr>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Петров Константин Валерьевич.</w:t>
            </w:r>
          </w:p>
          <w:p w:rsidR="00E229F6" w:rsidRPr="00E229F6" w:rsidRDefault="00E229F6" w:rsidP="00E229F6">
            <w:pPr>
              <w:rPr>
                <w:rFonts w:ascii="Times New Roman" w:eastAsia="Calibri" w:hAnsi="Times New Roman" w:cs="Times New Roman"/>
                <w:lang w:eastAsia="en-US"/>
              </w:rPr>
            </w:pPr>
            <w:r w:rsidRPr="00E229F6">
              <w:rPr>
                <w:rFonts w:ascii="Times New Roman" w:eastAsia="Calibri" w:hAnsi="Times New Roman" w:cs="Times New Roman"/>
                <w:lang w:eastAsia="en-US"/>
              </w:rPr>
              <w:t xml:space="preserve">Руководитель службы сопровождения муниципальных социально-педагогических проектов </w:t>
            </w:r>
            <w:proofErr w:type="gramStart"/>
            <w:r w:rsidRPr="00E229F6">
              <w:rPr>
                <w:rFonts w:ascii="Times New Roman" w:eastAsia="Calibri" w:hAnsi="Times New Roman" w:cs="Times New Roman"/>
                <w:lang w:eastAsia="en-US"/>
              </w:rPr>
              <w:t>МАУ</w:t>
            </w:r>
            <w:proofErr w:type="gramEnd"/>
            <w:r w:rsidRPr="00E229F6">
              <w:rPr>
                <w:rFonts w:ascii="Times New Roman" w:eastAsia="Calibri" w:hAnsi="Times New Roman" w:cs="Times New Roman"/>
                <w:lang w:eastAsia="en-US"/>
              </w:rPr>
              <w:t xml:space="preserve"> ЗАТО Северск «РЦО»</w:t>
            </w:r>
          </w:p>
        </w:tc>
        <w:tc>
          <w:tcPr>
            <w:tcW w:w="2927" w:type="dxa"/>
          </w:tcPr>
          <w:p w:rsidR="00E229F6" w:rsidRPr="00E229F6" w:rsidRDefault="00E229F6" w:rsidP="00E229F6">
            <w:pPr>
              <w:rPr>
                <w:rFonts w:ascii="Times New Roman" w:eastAsia="Calibri" w:hAnsi="Times New Roman" w:cs="Times New Roman"/>
                <w:lang w:val="en-US" w:eastAsia="en-US"/>
              </w:rPr>
            </w:pPr>
            <w:r w:rsidRPr="00E229F6">
              <w:rPr>
                <w:rFonts w:ascii="Times New Roman" w:eastAsia="Calibri" w:hAnsi="Times New Roman" w:cs="Times New Roman"/>
                <w:lang w:eastAsia="en-US"/>
              </w:rPr>
              <w:t>Тел</w:t>
            </w:r>
            <w:r w:rsidRPr="00E229F6">
              <w:rPr>
                <w:rFonts w:ascii="Times New Roman" w:eastAsia="Calibri" w:hAnsi="Times New Roman" w:cs="Times New Roman"/>
                <w:lang w:val="en-US" w:eastAsia="en-US"/>
              </w:rPr>
              <w:t xml:space="preserve">.8(3283)781726, </w:t>
            </w:r>
          </w:p>
          <w:p w:rsidR="00E229F6" w:rsidRPr="00E229F6" w:rsidRDefault="00E229F6" w:rsidP="00E229F6">
            <w:pPr>
              <w:rPr>
                <w:rFonts w:ascii="Times New Roman" w:eastAsia="Calibri" w:hAnsi="Times New Roman" w:cs="Times New Roman"/>
                <w:lang w:val="en-US" w:eastAsia="en-US"/>
              </w:rPr>
            </w:pPr>
            <w:r w:rsidRPr="00E229F6">
              <w:rPr>
                <w:rFonts w:ascii="Times New Roman" w:eastAsia="Calibri" w:hAnsi="Times New Roman" w:cs="Times New Roman"/>
                <w:lang w:val="en-US" w:eastAsia="en-US"/>
              </w:rPr>
              <w:t>89618907333</w:t>
            </w:r>
          </w:p>
          <w:p w:rsidR="00E229F6" w:rsidRPr="00E229F6" w:rsidRDefault="00E229F6" w:rsidP="00E229F6">
            <w:pPr>
              <w:rPr>
                <w:rFonts w:ascii="Times New Roman" w:eastAsia="Calibri" w:hAnsi="Times New Roman" w:cs="Times New Roman"/>
                <w:lang w:val="en-US" w:eastAsia="en-US"/>
              </w:rPr>
            </w:pPr>
            <w:r w:rsidRPr="00E229F6">
              <w:rPr>
                <w:rFonts w:ascii="Times New Roman" w:eastAsia="Calibri" w:hAnsi="Times New Roman" w:cs="Times New Roman"/>
                <w:lang w:val="en-US" w:eastAsia="en-US"/>
              </w:rPr>
              <w:t xml:space="preserve">e-mail: </w:t>
            </w:r>
            <w:hyperlink r:id="rId8" w:history="1">
              <w:r w:rsidRPr="00E229F6">
                <w:rPr>
                  <w:rStyle w:val="a7"/>
                  <w:rFonts w:ascii="Times New Roman" w:eastAsia="Calibri" w:hAnsi="Times New Roman" w:cs="Times New Roman"/>
                  <w:lang w:val="en-US" w:eastAsia="en-US"/>
                </w:rPr>
                <w:t>petrovpr@mail.ru</w:t>
              </w:r>
            </w:hyperlink>
          </w:p>
        </w:tc>
      </w:tr>
    </w:tbl>
    <w:p w:rsidR="00E229F6" w:rsidRPr="00E229F6" w:rsidRDefault="00E229F6" w:rsidP="00E229F6">
      <w:pPr>
        <w:rPr>
          <w:rFonts w:ascii="Times New Roman" w:hAnsi="Times New Roman" w:cs="Times New Roman"/>
          <w:lang w:val="en-US"/>
        </w:rPr>
      </w:pPr>
    </w:p>
    <w:p w:rsidR="00FE06A9" w:rsidRPr="00E229F6" w:rsidRDefault="00FE06A9" w:rsidP="00E229F6">
      <w:pPr>
        <w:spacing w:line="360" w:lineRule="auto"/>
        <w:ind w:firstLine="680"/>
        <w:rPr>
          <w:rFonts w:ascii="Times New Roman" w:hAnsi="Times New Roman" w:cs="Times New Roman"/>
          <w:lang w:val="en-US"/>
        </w:rPr>
      </w:pPr>
    </w:p>
    <w:sectPr w:rsidR="00FE06A9" w:rsidRPr="00E229F6" w:rsidSect="00E229F6">
      <w:footerReference w:type="default" r:id="rId9"/>
      <w:pgSz w:w="11907" w:h="16839" w:code="9"/>
      <w:pgMar w:top="1134" w:right="567"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06" w:rsidRDefault="00315406">
      <w:r>
        <w:separator/>
      </w:r>
    </w:p>
  </w:endnote>
  <w:endnote w:type="continuationSeparator" w:id="0">
    <w:p w:rsidR="00315406" w:rsidRDefault="00315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06" w:rsidRDefault="009F5866">
    <w:pPr>
      <w:pStyle w:val="Style13"/>
      <w:widowControl/>
      <w:jc w:val="right"/>
      <w:rPr>
        <w:rStyle w:val="FontStyle47"/>
      </w:rPr>
    </w:pPr>
    <w:r>
      <w:rPr>
        <w:rStyle w:val="FontStyle47"/>
      </w:rPr>
      <w:fldChar w:fldCharType="begin"/>
    </w:r>
    <w:r w:rsidR="00315406">
      <w:rPr>
        <w:rStyle w:val="FontStyle47"/>
      </w:rPr>
      <w:instrText>PAGE</w:instrText>
    </w:r>
    <w:r>
      <w:rPr>
        <w:rStyle w:val="FontStyle47"/>
      </w:rPr>
      <w:fldChar w:fldCharType="separate"/>
    </w:r>
    <w:r w:rsidR="00AF2895">
      <w:rPr>
        <w:rStyle w:val="FontStyle47"/>
        <w:noProof/>
      </w:rPr>
      <w:t>9</w:t>
    </w:r>
    <w:r>
      <w:rPr>
        <w:rStyle w:val="FontStyle4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06" w:rsidRDefault="00315406">
      <w:r>
        <w:separator/>
      </w:r>
    </w:p>
  </w:footnote>
  <w:footnote w:type="continuationSeparator" w:id="0">
    <w:p w:rsidR="00315406" w:rsidRDefault="00315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9CB5C4"/>
    <w:lvl w:ilvl="0">
      <w:numFmt w:val="bullet"/>
      <w:lvlText w:val="*"/>
      <w:lvlJc w:val="left"/>
    </w:lvl>
  </w:abstractNum>
  <w:abstractNum w:abstractNumId="1">
    <w:nsid w:val="05A404FA"/>
    <w:multiLevelType w:val="singleLevel"/>
    <w:tmpl w:val="504AB7C0"/>
    <w:lvl w:ilvl="0">
      <w:start w:val="5"/>
      <w:numFmt w:val="decimal"/>
      <w:lvlText w:val="4.%1."/>
      <w:legacy w:legacy="1" w:legacySpace="0" w:legacyIndent="423"/>
      <w:lvlJc w:val="left"/>
      <w:rPr>
        <w:rFonts w:ascii="Times New Roman" w:hAnsi="Times New Roman" w:cs="Times New Roman" w:hint="default"/>
      </w:rPr>
    </w:lvl>
  </w:abstractNum>
  <w:abstractNum w:abstractNumId="2">
    <w:nsid w:val="0BA14AAD"/>
    <w:multiLevelType w:val="hybridMultilevel"/>
    <w:tmpl w:val="C4E6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604C7"/>
    <w:multiLevelType w:val="singleLevel"/>
    <w:tmpl w:val="5D063056"/>
    <w:lvl w:ilvl="0">
      <w:start w:val="1"/>
      <w:numFmt w:val="decimal"/>
      <w:lvlText w:val="1.%1."/>
      <w:legacy w:legacy="1" w:legacySpace="0" w:legacyIndent="394"/>
      <w:lvlJc w:val="left"/>
      <w:rPr>
        <w:rFonts w:ascii="Times New Roman" w:hAnsi="Times New Roman" w:cs="Times New Roman" w:hint="default"/>
      </w:rPr>
    </w:lvl>
  </w:abstractNum>
  <w:abstractNum w:abstractNumId="4">
    <w:nsid w:val="21311554"/>
    <w:multiLevelType w:val="singleLevel"/>
    <w:tmpl w:val="D9A06D66"/>
    <w:lvl w:ilvl="0">
      <w:start w:val="8"/>
      <w:numFmt w:val="decimal"/>
      <w:lvlText w:val="3.%1."/>
      <w:legacy w:legacy="1" w:legacySpace="0" w:legacyIndent="422"/>
      <w:lvlJc w:val="left"/>
      <w:rPr>
        <w:rFonts w:ascii="Times New Roman" w:hAnsi="Times New Roman" w:cs="Times New Roman" w:hint="default"/>
      </w:rPr>
    </w:lvl>
  </w:abstractNum>
  <w:abstractNum w:abstractNumId="5">
    <w:nsid w:val="21700B22"/>
    <w:multiLevelType w:val="singleLevel"/>
    <w:tmpl w:val="AEAEE6C8"/>
    <w:lvl w:ilvl="0">
      <w:start w:val="1"/>
      <w:numFmt w:val="decimal"/>
      <w:lvlText w:val="4.%1."/>
      <w:legacy w:legacy="1" w:legacySpace="0" w:legacyIndent="413"/>
      <w:lvlJc w:val="left"/>
      <w:rPr>
        <w:rFonts w:ascii="Times New Roman" w:hAnsi="Times New Roman" w:cs="Times New Roman" w:hint="default"/>
      </w:rPr>
    </w:lvl>
  </w:abstractNum>
  <w:abstractNum w:abstractNumId="6">
    <w:nsid w:val="222644C8"/>
    <w:multiLevelType w:val="singleLevel"/>
    <w:tmpl w:val="BF34B582"/>
    <w:lvl w:ilvl="0">
      <w:start w:val="6"/>
      <w:numFmt w:val="decimal"/>
      <w:lvlText w:val="1.%1."/>
      <w:legacy w:legacy="1" w:legacySpace="0" w:legacyIndent="384"/>
      <w:lvlJc w:val="left"/>
      <w:rPr>
        <w:rFonts w:ascii="Times New Roman" w:hAnsi="Times New Roman" w:cs="Times New Roman" w:hint="default"/>
      </w:rPr>
    </w:lvl>
  </w:abstractNum>
  <w:abstractNum w:abstractNumId="7">
    <w:nsid w:val="42FF6F04"/>
    <w:multiLevelType w:val="singleLevel"/>
    <w:tmpl w:val="8FF8CAE0"/>
    <w:lvl w:ilvl="0">
      <w:start w:val="1"/>
      <w:numFmt w:val="decimal"/>
      <w:lvlText w:val="1.3.%1."/>
      <w:legacy w:legacy="1" w:legacySpace="0" w:legacyIndent="576"/>
      <w:lvlJc w:val="left"/>
      <w:rPr>
        <w:rFonts w:ascii="Times New Roman" w:hAnsi="Times New Roman" w:cs="Times New Roman" w:hint="default"/>
      </w:rPr>
    </w:lvl>
  </w:abstractNum>
  <w:abstractNum w:abstractNumId="8">
    <w:nsid w:val="43E32168"/>
    <w:multiLevelType w:val="singleLevel"/>
    <w:tmpl w:val="B43876AA"/>
    <w:lvl w:ilvl="0">
      <w:start w:val="1"/>
      <w:numFmt w:val="decimal"/>
      <w:lvlText w:val="%1."/>
      <w:legacy w:legacy="1" w:legacySpace="0" w:legacyIndent="221"/>
      <w:lvlJc w:val="left"/>
      <w:rPr>
        <w:rFonts w:ascii="Times New Roman" w:hAnsi="Times New Roman" w:cs="Times New Roman" w:hint="default"/>
      </w:rPr>
    </w:lvl>
  </w:abstractNum>
  <w:abstractNum w:abstractNumId="9">
    <w:nsid w:val="46405494"/>
    <w:multiLevelType w:val="singleLevel"/>
    <w:tmpl w:val="04AA4722"/>
    <w:lvl w:ilvl="0">
      <w:start w:val="3"/>
      <w:numFmt w:val="decimal"/>
      <w:lvlText w:val="1.3.%1."/>
      <w:legacy w:legacy="1" w:legacySpace="0" w:legacyIndent="566"/>
      <w:lvlJc w:val="left"/>
      <w:rPr>
        <w:rFonts w:ascii="Times New Roman" w:hAnsi="Times New Roman" w:cs="Times New Roman" w:hint="default"/>
      </w:rPr>
    </w:lvl>
  </w:abstractNum>
  <w:abstractNum w:abstractNumId="10">
    <w:nsid w:val="4A5E29F4"/>
    <w:multiLevelType w:val="singleLevel"/>
    <w:tmpl w:val="4216CEE6"/>
    <w:lvl w:ilvl="0">
      <w:start w:val="1"/>
      <w:numFmt w:val="decimal"/>
      <w:lvlText w:val="2.2.%1."/>
      <w:legacy w:legacy="1" w:legacySpace="0" w:legacyIndent="585"/>
      <w:lvlJc w:val="left"/>
      <w:rPr>
        <w:rFonts w:ascii="Times New Roman" w:hAnsi="Times New Roman" w:cs="Times New Roman" w:hint="default"/>
      </w:rPr>
    </w:lvl>
  </w:abstractNum>
  <w:abstractNum w:abstractNumId="11">
    <w:nsid w:val="51A14C6F"/>
    <w:multiLevelType w:val="singleLevel"/>
    <w:tmpl w:val="21869A3E"/>
    <w:lvl w:ilvl="0">
      <w:start w:val="13"/>
      <w:numFmt w:val="decimal"/>
      <w:lvlText w:val="1.%1."/>
      <w:legacy w:legacy="1" w:legacySpace="0" w:legacyIndent="504"/>
      <w:lvlJc w:val="left"/>
      <w:rPr>
        <w:rFonts w:ascii="Times New Roman" w:hAnsi="Times New Roman" w:cs="Times New Roman" w:hint="default"/>
      </w:rPr>
    </w:lvl>
  </w:abstractNum>
  <w:abstractNum w:abstractNumId="12">
    <w:nsid w:val="60F439DA"/>
    <w:multiLevelType w:val="singleLevel"/>
    <w:tmpl w:val="19649376"/>
    <w:lvl w:ilvl="0">
      <w:start w:val="1"/>
      <w:numFmt w:val="decimal"/>
      <w:lvlText w:val="1.2.%1."/>
      <w:legacy w:legacy="1" w:legacySpace="0" w:legacyIndent="566"/>
      <w:lvlJc w:val="left"/>
      <w:rPr>
        <w:rFonts w:ascii="Times New Roman" w:hAnsi="Times New Roman" w:cs="Times New Roman" w:hint="default"/>
      </w:rPr>
    </w:lvl>
  </w:abstractNum>
  <w:abstractNum w:abstractNumId="13">
    <w:nsid w:val="6447530F"/>
    <w:multiLevelType w:val="singleLevel"/>
    <w:tmpl w:val="762AACDA"/>
    <w:lvl w:ilvl="0">
      <w:start w:val="1"/>
      <w:numFmt w:val="decimal"/>
      <w:lvlText w:val="2.%1."/>
      <w:legacy w:legacy="1" w:legacySpace="0" w:legacyIndent="423"/>
      <w:lvlJc w:val="left"/>
      <w:rPr>
        <w:rFonts w:ascii="Times New Roman" w:hAnsi="Times New Roman" w:cs="Times New Roman" w:hint="default"/>
      </w:rPr>
    </w:lvl>
  </w:abstractNum>
  <w:abstractNum w:abstractNumId="14">
    <w:nsid w:val="678F190D"/>
    <w:multiLevelType w:val="singleLevel"/>
    <w:tmpl w:val="70480D28"/>
    <w:lvl w:ilvl="0">
      <w:start w:val="5"/>
      <w:numFmt w:val="decimal"/>
      <w:lvlText w:val="2.2.%1."/>
      <w:legacy w:legacy="1" w:legacySpace="0" w:legacyIndent="586"/>
      <w:lvlJc w:val="left"/>
      <w:rPr>
        <w:rFonts w:ascii="Times New Roman" w:hAnsi="Times New Roman" w:cs="Times New Roman" w:hint="default"/>
      </w:rPr>
    </w:lvl>
  </w:abstractNum>
  <w:abstractNum w:abstractNumId="15">
    <w:nsid w:val="6D8C6289"/>
    <w:multiLevelType w:val="singleLevel"/>
    <w:tmpl w:val="C1FA1ECE"/>
    <w:lvl w:ilvl="0">
      <w:start w:val="2"/>
      <w:numFmt w:val="decimal"/>
      <w:lvlText w:val="%1"/>
      <w:legacy w:legacy="1" w:legacySpace="0" w:legacyIndent="177"/>
      <w:lvlJc w:val="left"/>
      <w:rPr>
        <w:rFonts w:ascii="Times New Roman" w:hAnsi="Times New Roman" w:cs="Times New Roman" w:hint="default"/>
      </w:rPr>
    </w:lvl>
  </w:abstractNum>
  <w:abstractNum w:abstractNumId="16">
    <w:nsid w:val="6DCA3254"/>
    <w:multiLevelType w:val="singleLevel"/>
    <w:tmpl w:val="10ECAE5C"/>
    <w:lvl w:ilvl="0">
      <w:start w:val="13"/>
      <w:numFmt w:val="decimal"/>
      <w:lvlText w:val="4.%1."/>
      <w:legacy w:legacy="1" w:legacySpace="0" w:legacyIndent="537"/>
      <w:lvlJc w:val="left"/>
      <w:rPr>
        <w:rFonts w:ascii="Times New Roman" w:hAnsi="Times New Roman" w:cs="Times New Roman" w:hint="default"/>
      </w:rPr>
    </w:lvl>
  </w:abstractNum>
  <w:abstractNum w:abstractNumId="17">
    <w:nsid w:val="76EF6EC7"/>
    <w:multiLevelType w:val="singleLevel"/>
    <w:tmpl w:val="B43876AA"/>
    <w:lvl w:ilvl="0">
      <w:start w:val="1"/>
      <w:numFmt w:val="decimal"/>
      <w:lvlText w:val="%1."/>
      <w:legacy w:legacy="1" w:legacySpace="0" w:legacyIndent="221"/>
      <w:lvlJc w:val="left"/>
      <w:rPr>
        <w:rFonts w:ascii="Times New Roman" w:hAnsi="Times New Roman" w:cs="Times New Roman" w:hint="default"/>
      </w:rPr>
    </w:lvl>
  </w:abstractNum>
  <w:abstractNum w:abstractNumId="18">
    <w:nsid w:val="79D52364"/>
    <w:multiLevelType w:val="singleLevel"/>
    <w:tmpl w:val="DDB292FC"/>
    <w:lvl w:ilvl="0">
      <w:start w:val="3"/>
      <w:numFmt w:val="decimal"/>
      <w:lvlText w:val="3.%1."/>
      <w:legacy w:legacy="1" w:legacySpace="0" w:legacyIndent="417"/>
      <w:lvlJc w:val="left"/>
      <w:rPr>
        <w:rFonts w:ascii="Times New Roman" w:hAnsi="Times New Roman" w:cs="Times New Roman" w:hint="default"/>
      </w:rPr>
    </w:lvl>
  </w:abstractNum>
  <w:abstractNum w:abstractNumId="19">
    <w:nsid w:val="7D267F94"/>
    <w:multiLevelType w:val="hybridMultilevel"/>
    <w:tmpl w:val="BC743342"/>
    <w:lvl w:ilvl="0" w:tplc="3D704336">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9"/>
  </w:num>
  <w:num w:numId="5">
    <w:abstractNumId w:val="9"/>
    <w:lvlOverride w:ilvl="0">
      <w:lvl w:ilvl="0">
        <w:start w:val="6"/>
        <w:numFmt w:val="decimal"/>
        <w:lvlText w:val="1.3.%1."/>
        <w:legacy w:legacy="1" w:legacySpace="0" w:legacyIndent="561"/>
        <w:lvlJc w:val="left"/>
        <w:rPr>
          <w:rFonts w:ascii="Times New Roman" w:hAnsi="Times New Roman" w:cs="Times New Roman" w:hint="default"/>
        </w:rPr>
      </w:lvl>
    </w:lvlOverride>
  </w:num>
  <w:num w:numId="6">
    <w:abstractNumId w:val="6"/>
  </w:num>
  <w:num w:numId="7">
    <w:abstractNumId w:val="15"/>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0">
    <w:abstractNumId w:val="11"/>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13"/>
  </w:num>
  <w:num w:numId="13">
    <w:abstractNumId w:val="10"/>
  </w:num>
  <w:num w:numId="14">
    <w:abstractNumId w:val="14"/>
  </w:num>
  <w:num w:numId="15">
    <w:abstractNumId w:val="18"/>
  </w:num>
  <w:num w:numId="1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7">
    <w:abstractNumId w:val="4"/>
  </w:num>
  <w:num w:numId="1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9">
    <w:abstractNumId w:val="5"/>
  </w:num>
  <w:num w:numId="2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1"/>
  </w:num>
  <w:num w:numId="22">
    <w:abstractNumId w:val="1"/>
    <w:lvlOverride w:ilvl="0">
      <w:lvl w:ilvl="0">
        <w:start w:val="7"/>
        <w:numFmt w:val="decimal"/>
        <w:lvlText w:val="4.%1."/>
        <w:legacy w:legacy="1" w:legacySpace="0" w:legacyIndent="41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4">
    <w:abstractNumId w:val="16"/>
  </w:num>
  <w:num w:numId="2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6">
    <w:abstractNumId w:val="8"/>
  </w:num>
  <w:num w:numId="27">
    <w:abstractNumId w:val="17"/>
  </w:num>
  <w:num w:numId="28">
    <w:abstractNumId w:val="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E06A9"/>
    <w:rsid w:val="000D6594"/>
    <w:rsid w:val="001821B5"/>
    <w:rsid w:val="001A79CB"/>
    <w:rsid w:val="001D1999"/>
    <w:rsid w:val="00315406"/>
    <w:rsid w:val="003D73FF"/>
    <w:rsid w:val="006B06DA"/>
    <w:rsid w:val="007163A0"/>
    <w:rsid w:val="008139D1"/>
    <w:rsid w:val="008E503C"/>
    <w:rsid w:val="009E1459"/>
    <w:rsid w:val="009E4864"/>
    <w:rsid w:val="009F5866"/>
    <w:rsid w:val="00AF2895"/>
    <w:rsid w:val="00B75166"/>
    <w:rsid w:val="00B96812"/>
    <w:rsid w:val="00C6263A"/>
    <w:rsid w:val="00CE2CB8"/>
    <w:rsid w:val="00DC33EA"/>
    <w:rsid w:val="00E07C7A"/>
    <w:rsid w:val="00E229F6"/>
    <w:rsid w:val="00E23A6B"/>
    <w:rsid w:val="00E61C30"/>
    <w:rsid w:val="00F040E0"/>
    <w:rsid w:val="00F34018"/>
    <w:rsid w:val="00FE06A9"/>
    <w:rsid w:val="00FE0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FF"/>
    <w:pPr>
      <w:widowControl w:val="0"/>
      <w:autoSpaceDE w:val="0"/>
      <w:autoSpaceDN w:val="0"/>
      <w:adjustRightInd w:val="0"/>
      <w:spacing w:after="0" w:line="240" w:lineRule="auto"/>
    </w:pPr>
    <w:rPr>
      <w:rFonts w:hAnsi="Arial Narrow"/>
      <w:sz w:val="24"/>
      <w:szCs w:val="24"/>
    </w:rPr>
  </w:style>
  <w:style w:type="paragraph" w:styleId="3">
    <w:name w:val="heading 3"/>
    <w:basedOn w:val="a"/>
    <w:link w:val="30"/>
    <w:uiPriority w:val="9"/>
    <w:qFormat/>
    <w:rsid w:val="00F34018"/>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D73FF"/>
  </w:style>
  <w:style w:type="paragraph" w:customStyle="1" w:styleId="Style2">
    <w:name w:val="Style2"/>
    <w:basedOn w:val="a"/>
    <w:uiPriority w:val="99"/>
    <w:rsid w:val="003D73FF"/>
  </w:style>
  <w:style w:type="paragraph" w:customStyle="1" w:styleId="Style3">
    <w:name w:val="Style3"/>
    <w:basedOn w:val="a"/>
    <w:uiPriority w:val="99"/>
    <w:rsid w:val="003D73FF"/>
    <w:pPr>
      <w:spacing w:line="415" w:lineRule="exact"/>
      <w:ind w:firstLine="677"/>
    </w:pPr>
  </w:style>
  <w:style w:type="paragraph" w:customStyle="1" w:styleId="Style4">
    <w:name w:val="Style4"/>
    <w:basedOn w:val="a"/>
    <w:uiPriority w:val="99"/>
    <w:rsid w:val="003D73FF"/>
  </w:style>
  <w:style w:type="paragraph" w:customStyle="1" w:styleId="Style5">
    <w:name w:val="Style5"/>
    <w:basedOn w:val="a"/>
    <w:uiPriority w:val="99"/>
    <w:rsid w:val="003D73FF"/>
    <w:pPr>
      <w:spacing w:line="182" w:lineRule="exact"/>
      <w:jc w:val="center"/>
    </w:pPr>
  </w:style>
  <w:style w:type="paragraph" w:customStyle="1" w:styleId="Style6">
    <w:name w:val="Style6"/>
    <w:basedOn w:val="a"/>
    <w:uiPriority w:val="99"/>
    <w:rsid w:val="003D73FF"/>
  </w:style>
  <w:style w:type="paragraph" w:customStyle="1" w:styleId="Style7">
    <w:name w:val="Style7"/>
    <w:basedOn w:val="a"/>
    <w:uiPriority w:val="99"/>
    <w:rsid w:val="003D73FF"/>
  </w:style>
  <w:style w:type="paragraph" w:customStyle="1" w:styleId="Style8">
    <w:name w:val="Style8"/>
    <w:basedOn w:val="a"/>
    <w:uiPriority w:val="99"/>
    <w:rsid w:val="003D73FF"/>
  </w:style>
  <w:style w:type="paragraph" w:customStyle="1" w:styleId="Style9">
    <w:name w:val="Style9"/>
    <w:basedOn w:val="a"/>
    <w:uiPriority w:val="99"/>
    <w:rsid w:val="003D73FF"/>
  </w:style>
  <w:style w:type="paragraph" w:customStyle="1" w:styleId="Style10">
    <w:name w:val="Style10"/>
    <w:basedOn w:val="a"/>
    <w:uiPriority w:val="99"/>
    <w:rsid w:val="003D73FF"/>
    <w:pPr>
      <w:spacing w:line="419" w:lineRule="exact"/>
      <w:ind w:firstLine="648"/>
      <w:jc w:val="both"/>
    </w:pPr>
  </w:style>
  <w:style w:type="paragraph" w:customStyle="1" w:styleId="Style11">
    <w:name w:val="Style11"/>
    <w:basedOn w:val="a"/>
    <w:uiPriority w:val="99"/>
    <w:rsid w:val="003D73FF"/>
  </w:style>
  <w:style w:type="paragraph" w:customStyle="1" w:styleId="Style12">
    <w:name w:val="Style12"/>
    <w:basedOn w:val="a"/>
    <w:uiPriority w:val="99"/>
    <w:rsid w:val="003D73FF"/>
  </w:style>
  <w:style w:type="paragraph" w:customStyle="1" w:styleId="Style13">
    <w:name w:val="Style13"/>
    <w:basedOn w:val="a"/>
    <w:uiPriority w:val="99"/>
    <w:rsid w:val="003D73FF"/>
    <w:pPr>
      <w:jc w:val="both"/>
    </w:pPr>
  </w:style>
  <w:style w:type="paragraph" w:customStyle="1" w:styleId="Style14">
    <w:name w:val="Style14"/>
    <w:basedOn w:val="a"/>
    <w:uiPriority w:val="99"/>
    <w:rsid w:val="003D73FF"/>
    <w:pPr>
      <w:spacing w:line="264" w:lineRule="exact"/>
      <w:jc w:val="center"/>
    </w:pPr>
  </w:style>
  <w:style w:type="paragraph" w:customStyle="1" w:styleId="Style15">
    <w:name w:val="Style15"/>
    <w:basedOn w:val="a"/>
    <w:uiPriority w:val="99"/>
    <w:rsid w:val="003D73FF"/>
  </w:style>
  <w:style w:type="paragraph" w:customStyle="1" w:styleId="Style16">
    <w:name w:val="Style16"/>
    <w:basedOn w:val="a"/>
    <w:uiPriority w:val="99"/>
    <w:rsid w:val="003D73FF"/>
    <w:pPr>
      <w:spacing w:line="403" w:lineRule="exact"/>
      <w:jc w:val="center"/>
    </w:pPr>
  </w:style>
  <w:style w:type="paragraph" w:customStyle="1" w:styleId="Style17">
    <w:name w:val="Style17"/>
    <w:basedOn w:val="a"/>
    <w:uiPriority w:val="99"/>
    <w:rsid w:val="003D73FF"/>
    <w:pPr>
      <w:spacing w:line="403" w:lineRule="exact"/>
    </w:pPr>
  </w:style>
  <w:style w:type="paragraph" w:customStyle="1" w:styleId="Style18">
    <w:name w:val="Style18"/>
    <w:basedOn w:val="a"/>
    <w:uiPriority w:val="99"/>
    <w:rsid w:val="003D73FF"/>
    <w:pPr>
      <w:spacing w:line="406" w:lineRule="exact"/>
      <w:ind w:firstLine="696"/>
      <w:jc w:val="both"/>
    </w:pPr>
  </w:style>
  <w:style w:type="paragraph" w:customStyle="1" w:styleId="Style19">
    <w:name w:val="Style19"/>
    <w:basedOn w:val="a"/>
    <w:uiPriority w:val="99"/>
    <w:rsid w:val="003D73FF"/>
  </w:style>
  <w:style w:type="paragraph" w:customStyle="1" w:styleId="Style20">
    <w:name w:val="Style20"/>
    <w:basedOn w:val="a"/>
    <w:uiPriority w:val="99"/>
    <w:rsid w:val="003D73FF"/>
  </w:style>
  <w:style w:type="paragraph" w:customStyle="1" w:styleId="Style21">
    <w:name w:val="Style21"/>
    <w:basedOn w:val="a"/>
    <w:uiPriority w:val="99"/>
    <w:rsid w:val="003D73FF"/>
    <w:pPr>
      <w:spacing w:line="432" w:lineRule="exact"/>
      <w:ind w:firstLine="830"/>
    </w:pPr>
  </w:style>
  <w:style w:type="paragraph" w:customStyle="1" w:styleId="Style22">
    <w:name w:val="Style22"/>
    <w:basedOn w:val="a"/>
    <w:uiPriority w:val="99"/>
    <w:rsid w:val="003D73FF"/>
    <w:pPr>
      <w:spacing w:line="398" w:lineRule="exact"/>
    </w:pPr>
  </w:style>
  <w:style w:type="paragraph" w:customStyle="1" w:styleId="Style23">
    <w:name w:val="Style23"/>
    <w:basedOn w:val="a"/>
    <w:uiPriority w:val="99"/>
    <w:rsid w:val="003D73FF"/>
    <w:pPr>
      <w:jc w:val="both"/>
    </w:pPr>
  </w:style>
  <w:style w:type="paragraph" w:customStyle="1" w:styleId="Style24">
    <w:name w:val="Style24"/>
    <w:basedOn w:val="a"/>
    <w:uiPriority w:val="99"/>
    <w:rsid w:val="003D73FF"/>
  </w:style>
  <w:style w:type="paragraph" w:customStyle="1" w:styleId="Style25">
    <w:name w:val="Style25"/>
    <w:basedOn w:val="a"/>
    <w:uiPriority w:val="99"/>
    <w:rsid w:val="003D73FF"/>
  </w:style>
  <w:style w:type="paragraph" w:customStyle="1" w:styleId="Style26">
    <w:name w:val="Style26"/>
    <w:basedOn w:val="a"/>
    <w:uiPriority w:val="99"/>
    <w:rsid w:val="003D73FF"/>
  </w:style>
  <w:style w:type="paragraph" w:customStyle="1" w:styleId="Style27">
    <w:name w:val="Style27"/>
    <w:basedOn w:val="a"/>
    <w:uiPriority w:val="99"/>
    <w:rsid w:val="003D73FF"/>
  </w:style>
  <w:style w:type="paragraph" w:customStyle="1" w:styleId="Style28">
    <w:name w:val="Style28"/>
    <w:basedOn w:val="a"/>
    <w:uiPriority w:val="99"/>
    <w:rsid w:val="003D73FF"/>
  </w:style>
  <w:style w:type="paragraph" w:customStyle="1" w:styleId="Style29">
    <w:name w:val="Style29"/>
    <w:basedOn w:val="a"/>
    <w:uiPriority w:val="99"/>
    <w:rsid w:val="003D73FF"/>
    <w:pPr>
      <w:spacing w:line="936" w:lineRule="exact"/>
      <w:ind w:firstLine="3518"/>
    </w:pPr>
  </w:style>
  <w:style w:type="paragraph" w:customStyle="1" w:styleId="Style30">
    <w:name w:val="Style30"/>
    <w:basedOn w:val="a"/>
    <w:uiPriority w:val="99"/>
    <w:rsid w:val="003D73FF"/>
    <w:pPr>
      <w:spacing w:line="269" w:lineRule="exact"/>
      <w:ind w:firstLine="677"/>
      <w:jc w:val="both"/>
    </w:pPr>
  </w:style>
  <w:style w:type="paragraph" w:customStyle="1" w:styleId="Style31">
    <w:name w:val="Style31"/>
    <w:basedOn w:val="a"/>
    <w:uiPriority w:val="99"/>
    <w:rsid w:val="003D73FF"/>
    <w:pPr>
      <w:spacing w:line="268" w:lineRule="exact"/>
      <w:ind w:firstLine="523"/>
      <w:jc w:val="both"/>
    </w:pPr>
  </w:style>
  <w:style w:type="paragraph" w:customStyle="1" w:styleId="Style32">
    <w:name w:val="Style32"/>
    <w:basedOn w:val="a"/>
    <w:uiPriority w:val="99"/>
    <w:rsid w:val="003D73FF"/>
  </w:style>
  <w:style w:type="paragraph" w:customStyle="1" w:styleId="Style33">
    <w:name w:val="Style33"/>
    <w:basedOn w:val="a"/>
    <w:uiPriority w:val="99"/>
    <w:rsid w:val="003D73FF"/>
  </w:style>
  <w:style w:type="paragraph" w:customStyle="1" w:styleId="Style34">
    <w:name w:val="Style34"/>
    <w:basedOn w:val="a"/>
    <w:uiPriority w:val="99"/>
    <w:rsid w:val="003D73FF"/>
  </w:style>
  <w:style w:type="paragraph" w:customStyle="1" w:styleId="Style35">
    <w:name w:val="Style35"/>
    <w:basedOn w:val="a"/>
    <w:uiPriority w:val="99"/>
    <w:rsid w:val="003D73FF"/>
  </w:style>
  <w:style w:type="paragraph" w:customStyle="1" w:styleId="Style36">
    <w:name w:val="Style36"/>
    <w:basedOn w:val="a"/>
    <w:uiPriority w:val="99"/>
    <w:rsid w:val="003D73FF"/>
    <w:pPr>
      <w:spacing w:line="408" w:lineRule="exact"/>
    </w:pPr>
  </w:style>
  <w:style w:type="paragraph" w:customStyle="1" w:styleId="Style37">
    <w:name w:val="Style37"/>
    <w:basedOn w:val="a"/>
    <w:uiPriority w:val="99"/>
    <w:rsid w:val="003D73FF"/>
  </w:style>
  <w:style w:type="paragraph" w:customStyle="1" w:styleId="Style38">
    <w:name w:val="Style38"/>
    <w:basedOn w:val="a"/>
    <w:uiPriority w:val="99"/>
    <w:rsid w:val="003D73FF"/>
  </w:style>
  <w:style w:type="character" w:customStyle="1" w:styleId="FontStyle40">
    <w:name w:val="Font Style40"/>
    <w:basedOn w:val="a0"/>
    <w:uiPriority w:val="99"/>
    <w:rsid w:val="003D73FF"/>
    <w:rPr>
      <w:rFonts w:ascii="Arial Narrow" w:hAnsi="Arial Narrow" w:cs="Arial Narrow"/>
      <w:smallCaps/>
      <w:sz w:val="36"/>
      <w:szCs w:val="36"/>
    </w:rPr>
  </w:style>
  <w:style w:type="character" w:customStyle="1" w:styleId="FontStyle41">
    <w:name w:val="Font Style41"/>
    <w:basedOn w:val="a0"/>
    <w:uiPriority w:val="99"/>
    <w:rsid w:val="003D73FF"/>
    <w:rPr>
      <w:rFonts w:ascii="Franklin Gothic Demi Cond" w:hAnsi="Franklin Gothic Demi Cond" w:cs="Franklin Gothic Demi Cond"/>
      <w:spacing w:val="30"/>
      <w:sz w:val="40"/>
      <w:szCs w:val="40"/>
    </w:rPr>
  </w:style>
  <w:style w:type="character" w:customStyle="1" w:styleId="FontStyle42">
    <w:name w:val="Font Style42"/>
    <w:basedOn w:val="a0"/>
    <w:uiPriority w:val="99"/>
    <w:rsid w:val="003D73FF"/>
    <w:rPr>
      <w:rFonts w:ascii="Times New Roman" w:hAnsi="Times New Roman" w:cs="Times New Roman"/>
      <w:b/>
      <w:bCs/>
      <w:sz w:val="18"/>
      <w:szCs w:val="18"/>
    </w:rPr>
  </w:style>
  <w:style w:type="character" w:customStyle="1" w:styleId="FontStyle43">
    <w:name w:val="Font Style43"/>
    <w:basedOn w:val="a0"/>
    <w:uiPriority w:val="99"/>
    <w:rsid w:val="003D73FF"/>
    <w:rPr>
      <w:rFonts w:ascii="Times New Roman" w:hAnsi="Times New Roman" w:cs="Times New Roman"/>
      <w:sz w:val="30"/>
      <w:szCs w:val="30"/>
    </w:rPr>
  </w:style>
  <w:style w:type="character" w:customStyle="1" w:styleId="FontStyle44">
    <w:name w:val="Font Style44"/>
    <w:basedOn w:val="a0"/>
    <w:uiPriority w:val="99"/>
    <w:rsid w:val="003D73FF"/>
    <w:rPr>
      <w:rFonts w:ascii="Times New Roman" w:hAnsi="Times New Roman" w:cs="Times New Roman"/>
      <w:b/>
      <w:bCs/>
      <w:sz w:val="12"/>
      <w:szCs w:val="12"/>
    </w:rPr>
  </w:style>
  <w:style w:type="character" w:customStyle="1" w:styleId="FontStyle45">
    <w:name w:val="Font Style45"/>
    <w:basedOn w:val="a0"/>
    <w:uiPriority w:val="99"/>
    <w:rsid w:val="003D73FF"/>
    <w:rPr>
      <w:rFonts w:ascii="Times New Roman" w:hAnsi="Times New Roman" w:cs="Times New Roman"/>
      <w:i/>
      <w:iCs/>
      <w:spacing w:val="20"/>
      <w:sz w:val="28"/>
      <w:szCs w:val="28"/>
    </w:rPr>
  </w:style>
  <w:style w:type="character" w:customStyle="1" w:styleId="FontStyle46">
    <w:name w:val="Font Style46"/>
    <w:basedOn w:val="a0"/>
    <w:uiPriority w:val="99"/>
    <w:rsid w:val="003D73FF"/>
    <w:rPr>
      <w:rFonts w:ascii="Times New Roman" w:hAnsi="Times New Roman" w:cs="Times New Roman"/>
      <w:b/>
      <w:bCs/>
      <w:i/>
      <w:iCs/>
      <w:spacing w:val="-10"/>
      <w:sz w:val="32"/>
      <w:szCs w:val="32"/>
    </w:rPr>
  </w:style>
  <w:style w:type="character" w:customStyle="1" w:styleId="FontStyle47">
    <w:name w:val="Font Style47"/>
    <w:basedOn w:val="a0"/>
    <w:uiPriority w:val="99"/>
    <w:rsid w:val="003D73FF"/>
    <w:rPr>
      <w:rFonts w:ascii="Times New Roman" w:hAnsi="Times New Roman" w:cs="Times New Roman"/>
      <w:sz w:val="20"/>
      <w:szCs w:val="20"/>
    </w:rPr>
  </w:style>
  <w:style w:type="character" w:customStyle="1" w:styleId="FontStyle48">
    <w:name w:val="Font Style48"/>
    <w:basedOn w:val="a0"/>
    <w:uiPriority w:val="99"/>
    <w:rsid w:val="003D73FF"/>
    <w:rPr>
      <w:rFonts w:ascii="Trebuchet MS" w:hAnsi="Trebuchet MS" w:cs="Trebuchet MS"/>
      <w:sz w:val="18"/>
      <w:szCs w:val="18"/>
    </w:rPr>
  </w:style>
  <w:style w:type="character" w:customStyle="1" w:styleId="FontStyle49">
    <w:name w:val="Font Style49"/>
    <w:basedOn w:val="a0"/>
    <w:uiPriority w:val="99"/>
    <w:rsid w:val="003D73FF"/>
    <w:rPr>
      <w:rFonts w:ascii="Times New Roman" w:hAnsi="Times New Roman" w:cs="Times New Roman"/>
      <w:spacing w:val="-20"/>
      <w:w w:val="150"/>
      <w:sz w:val="26"/>
      <w:szCs w:val="26"/>
    </w:rPr>
  </w:style>
  <w:style w:type="character" w:customStyle="1" w:styleId="FontStyle50">
    <w:name w:val="Font Style50"/>
    <w:basedOn w:val="a0"/>
    <w:uiPriority w:val="99"/>
    <w:rsid w:val="003D73FF"/>
    <w:rPr>
      <w:rFonts w:ascii="Palatino Linotype" w:hAnsi="Palatino Linotype" w:cs="Palatino Linotype"/>
      <w:b/>
      <w:bCs/>
      <w:spacing w:val="-30"/>
      <w:sz w:val="30"/>
      <w:szCs w:val="30"/>
    </w:rPr>
  </w:style>
  <w:style w:type="character" w:customStyle="1" w:styleId="FontStyle51">
    <w:name w:val="Font Style51"/>
    <w:basedOn w:val="a0"/>
    <w:uiPriority w:val="99"/>
    <w:rsid w:val="003D73FF"/>
    <w:rPr>
      <w:rFonts w:ascii="Times New Roman" w:hAnsi="Times New Roman" w:cs="Times New Roman"/>
      <w:b/>
      <w:bCs/>
      <w:sz w:val="20"/>
      <w:szCs w:val="20"/>
    </w:rPr>
  </w:style>
  <w:style w:type="character" w:customStyle="1" w:styleId="FontStyle52">
    <w:name w:val="Font Style52"/>
    <w:basedOn w:val="a0"/>
    <w:uiPriority w:val="99"/>
    <w:rsid w:val="003D73FF"/>
    <w:rPr>
      <w:rFonts w:ascii="Times New Roman" w:hAnsi="Times New Roman" w:cs="Times New Roman"/>
      <w:spacing w:val="10"/>
      <w:sz w:val="20"/>
      <w:szCs w:val="20"/>
    </w:rPr>
  </w:style>
  <w:style w:type="character" w:customStyle="1" w:styleId="FontStyle53">
    <w:name w:val="Font Style53"/>
    <w:basedOn w:val="a0"/>
    <w:uiPriority w:val="99"/>
    <w:rsid w:val="003D73FF"/>
    <w:rPr>
      <w:rFonts w:ascii="Cambria" w:hAnsi="Cambria" w:cs="Cambria"/>
      <w:b/>
      <w:bCs/>
      <w:sz w:val="18"/>
      <w:szCs w:val="18"/>
    </w:rPr>
  </w:style>
  <w:style w:type="character" w:customStyle="1" w:styleId="FontStyle54">
    <w:name w:val="Font Style54"/>
    <w:basedOn w:val="a0"/>
    <w:uiPriority w:val="99"/>
    <w:rsid w:val="003D73FF"/>
    <w:rPr>
      <w:rFonts w:ascii="Times New Roman" w:hAnsi="Times New Roman" w:cs="Times New Roman"/>
      <w:b/>
      <w:bCs/>
      <w:sz w:val="18"/>
      <w:szCs w:val="18"/>
    </w:rPr>
  </w:style>
  <w:style w:type="character" w:customStyle="1" w:styleId="FontStyle55">
    <w:name w:val="Font Style55"/>
    <w:basedOn w:val="a0"/>
    <w:uiPriority w:val="99"/>
    <w:rsid w:val="003D73FF"/>
    <w:rPr>
      <w:rFonts w:ascii="Times New Roman" w:hAnsi="Times New Roman" w:cs="Times New Roman"/>
      <w:b/>
      <w:bCs/>
      <w:spacing w:val="20"/>
      <w:w w:val="20"/>
      <w:sz w:val="8"/>
      <w:szCs w:val="8"/>
    </w:rPr>
  </w:style>
  <w:style w:type="character" w:customStyle="1" w:styleId="FontStyle56">
    <w:name w:val="Font Style56"/>
    <w:basedOn w:val="a0"/>
    <w:uiPriority w:val="99"/>
    <w:rsid w:val="003D73FF"/>
    <w:rPr>
      <w:rFonts w:ascii="Trebuchet MS" w:hAnsi="Trebuchet MS" w:cs="Trebuchet MS"/>
      <w:sz w:val="8"/>
      <w:szCs w:val="8"/>
    </w:rPr>
  </w:style>
  <w:style w:type="character" w:customStyle="1" w:styleId="FontStyle57">
    <w:name w:val="Font Style57"/>
    <w:basedOn w:val="a0"/>
    <w:uiPriority w:val="99"/>
    <w:rsid w:val="003D73FF"/>
    <w:rPr>
      <w:rFonts w:ascii="Times New Roman" w:hAnsi="Times New Roman" w:cs="Times New Roman"/>
      <w:i/>
      <w:iCs/>
      <w:sz w:val="20"/>
      <w:szCs w:val="20"/>
    </w:rPr>
  </w:style>
  <w:style w:type="character" w:customStyle="1" w:styleId="FontStyle58">
    <w:name w:val="Font Style58"/>
    <w:basedOn w:val="a0"/>
    <w:uiPriority w:val="99"/>
    <w:rsid w:val="003D73FF"/>
    <w:rPr>
      <w:rFonts w:ascii="Times New Roman" w:hAnsi="Times New Roman" w:cs="Times New Roman"/>
      <w:smallCaps/>
      <w:spacing w:val="10"/>
      <w:sz w:val="20"/>
      <w:szCs w:val="20"/>
    </w:rPr>
  </w:style>
  <w:style w:type="character" w:customStyle="1" w:styleId="FontStyle59">
    <w:name w:val="Font Style59"/>
    <w:basedOn w:val="a0"/>
    <w:uiPriority w:val="99"/>
    <w:rsid w:val="003D73FF"/>
    <w:rPr>
      <w:rFonts w:ascii="Times New Roman" w:hAnsi="Times New Roman" w:cs="Times New Roman"/>
      <w:sz w:val="22"/>
      <w:szCs w:val="22"/>
    </w:rPr>
  </w:style>
  <w:style w:type="character" w:customStyle="1" w:styleId="FontStyle60">
    <w:name w:val="Font Style60"/>
    <w:basedOn w:val="a0"/>
    <w:uiPriority w:val="99"/>
    <w:rsid w:val="003D73FF"/>
    <w:rPr>
      <w:rFonts w:ascii="Times New Roman" w:hAnsi="Times New Roman" w:cs="Times New Roman"/>
      <w:spacing w:val="10"/>
      <w:sz w:val="18"/>
      <w:szCs w:val="18"/>
    </w:rPr>
  </w:style>
  <w:style w:type="character" w:customStyle="1" w:styleId="FontStyle61">
    <w:name w:val="Font Style61"/>
    <w:basedOn w:val="a0"/>
    <w:uiPriority w:val="99"/>
    <w:rsid w:val="003D73FF"/>
    <w:rPr>
      <w:rFonts w:ascii="Times New Roman" w:hAnsi="Times New Roman" w:cs="Times New Roman"/>
      <w:spacing w:val="10"/>
      <w:sz w:val="20"/>
      <w:szCs w:val="20"/>
    </w:rPr>
  </w:style>
  <w:style w:type="character" w:customStyle="1" w:styleId="FontStyle62">
    <w:name w:val="Font Style62"/>
    <w:basedOn w:val="a0"/>
    <w:uiPriority w:val="99"/>
    <w:rsid w:val="003D73FF"/>
    <w:rPr>
      <w:rFonts w:ascii="Times New Roman" w:hAnsi="Times New Roman" w:cs="Times New Roman"/>
      <w:i/>
      <w:iCs/>
      <w:sz w:val="20"/>
      <w:szCs w:val="20"/>
    </w:rPr>
  </w:style>
  <w:style w:type="character" w:customStyle="1" w:styleId="FontStyle63">
    <w:name w:val="Font Style63"/>
    <w:basedOn w:val="a0"/>
    <w:uiPriority w:val="99"/>
    <w:rsid w:val="003D73FF"/>
    <w:rPr>
      <w:rFonts w:ascii="Times New Roman" w:hAnsi="Times New Roman" w:cs="Times New Roman"/>
      <w:sz w:val="22"/>
      <w:szCs w:val="22"/>
    </w:rPr>
  </w:style>
  <w:style w:type="character" w:customStyle="1" w:styleId="FontStyle64">
    <w:name w:val="Font Style64"/>
    <w:basedOn w:val="a0"/>
    <w:uiPriority w:val="99"/>
    <w:rsid w:val="003D73FF"/>
    <w:rPr>
      <w:rFonts w:ascii="Times New Roman" w:hAnsi="Times New Roman" w:cs="Times New Roman"/>
      <w:sz w:val="22"/>
      <w:szCs w:val="22"/>
    </w:rPr>
  </w:style>
  <w:style w:type="character" w:customStyle="1" w:styleId="FontStyle65">
    <w:name w:val="Font Style65"/>
    <w:basedOn w:val="a0"/>
    <w:uiPriority w:val="99"/>
    <w:rsid w:val="003D73FF"/>
    <w:rPr>
      <w:rFonts w:ascii="Times New Roman" w:hAnsi="Times New Roman" w:cs="Times New Roman"/>
      <w:sz w:val="20"/>
      <w:szCs w:val="20"/>
    </w:rPr>
  </w:style>
  <w:style w:type="character" w:customStyle="1" w:styleId="FontStyle66">
    <w:name w:val="Font Style66"/>
    <w:basedOn w:val="a0"/>
    <w:uiPriority w:val="99"/>
    <w:rsid w:val="003D73FF"/>
    <w:rPr>
      <w:rFonts w:ascii="Century Gothic" w:hAnsi="Century Gothic" w:cs="Century Gothic"/>
      <w:sz w:val="40"/>
      <w:szCs w:val="40"/>
    </w:rPr>
  </w:style>
  <w:style w:type="character" w:customStyle="1" w:styleId="FontStyle67">
    <w:name w:val="Font Style67"/>
    <w:basedOn w:val="a0"/>
    <w:uiPriority w:val="99"/>
    <w:rsid w:val="003D73FF"/>
    <w:rPr>
      <w:rFonts w:ascii="Times New Roman" w:hAnsi="Times New Roman" w:cs="Times New Roman"/>
      <w:sz w:val="22"/>
      <w:szCs w:val="22"/>
    </w:rPr>
  </w:style>
  <w:style w:type="character" w:customStyle="1" w:styleId="FontStyle68">
    <w:name w:val="Font Style68"/>
    <w:basedOn w:val="a0"/>
    <w:uiPriority w:val="99"/>
    <w:rsid w:val="003D73FF"/>
    <w:rPr>
      <w:rFonts w:ascii="Times New Roman" w:hAnsi="Times New Roman" w:cs="Times New Roman"/>
      <w:sz w:val="22"/>
      <w:szCs w:val="22"/>
    </w:rPr>
  </w:style>
  <w:style w:type="character" w:customStyle="1" w:styleId="FontStyle69">
    <w:name w:val="Font Style69"/>
    <w:basedOn w:val="a0"/>
    <w:uiPriority w:val="99"/>
    <w:rsid w:val="003D73FF"/>
    <w:rPr>
      <w:rFonts w:ascii="Times New Roman" w:hAnsi="Times New Roman" w:cs="Times New Roman"/>
      <w:sz w:val="22"/>
      <w:szCs w:val="22"/>
    </w:rPr>
  </w:style>
  <w:style w:type="character" w:customStyle="1" w:styleId="FontStyle70">
    <w:name w:val="Font Style70"/>
    <w:basedOn w:val="a0"/>
    <w:uiPriority w:val="99"/>
    <w:rsid w:val="003D73FF"/>
    <w:rPr>
      <w:rFonts w:ascii="Times New Roman" w:hAnsi="Times New Roman" w:cs="Times New Roman"/>
      <w:sz w:val="22"/>
      <w:szCs w:val="22"/>
    </w:rPr>
  </w:style>
  <w:style w:type="character" w:customStyle="1" w:styleId="FontStyle71">
    <w:name w:val="Font Style71"/>
    <w:basedOn w:val="a0"/>
    <w:uiPriority w:val="99"/>
    <w:rsid w:val="003D73FF"/>
    <w:rPr>
      <w:rFonts w:ascii="Times New Roman" w:hAnsi="Times New Roman" w:cs="Times New Roman"/>
      <w:sz w:val="22"/>
      <w:szCs w:val="22"/>
    </w:rPr>
  </w:style>
  <w:style w:type="character" w:customStyle="1" w:styleId="FontStyle72">
    <w:name w:val="Font Style72"/>
    <w:basedOn w:val="a0"/>
    <w:uiPriority w:val="99"/>
    <w:rsid w:val="003D73FF"/>
    <w:rPr>
      <w:rFonts w:ascii="Times New Roman" w:hAnsi="Times New Roman" w:cs="Times New Roman"/>
      <w:sz w:val="22"/>
      <w:szCs w:val="22"/>
    </w:rPr>
  </w:style>
  <w:style w:type="character" w:customStyle="1" w:styleId="FontStyle73">
    <w:name w:val="Font Style73"/>
    <w:basedOn w:val="a0"/>
    <w:uiPriority w:val="99"/>
    <w:rsid w:val="003D73FF"/>
    <w:rPr>
      <w:rFonts w:ascii="Century Gothic" w:hAnsi="Century Gothic" w:cs="Century Gothic"/>
      <w:spacing w:val="10"/>
      <w:sz w:val="10"/>
      <w:szCs w:val="10"/>
    </w:rPr>
  </w:style>
  <w:style w:type="character" w:customStyle="1" w:styleId="FontStyle74">
    <w:name w:val="Font Style74"/>
    <w:basedOn w:val="a0"/>
    <w:uiPriority w:val="99"/>
    <w:rsid w:val="003D73FF"/>
    <w:rPr>
      <w:rFonts w:ascii="Franklin Gothic Demi Cond" w:hAnsi="Franklin Gothic Demi Cond" w:cs="Franklin Gothic Demi Cond"/>
      <w:b/>
      <w:bCs/>
      <w:i/>
      <w:iCs/>
      <w:sz w:val="18"/>
      <w:szCs w:val="18"/>
    </w:rPr>
  </w:style>
  <w:style w:type="paragraph" w:styleId="a3">
    <w:name w:val="Balloon Text"/>
    <w:basedOn w:val="a"/>
    <w:link w:val="a4"/>
    <w:uiPriority w:val="99"/>
    <w:semiHidden/>
    <w:unhideWhenUsed/>
    <w:rsid w:val="00E61C30"/>
    <w:rPr>
      <w:rFonts w:ascii="Tahoma" w:hAnsi="Tahoma" w:cs="Tahoma"/>
      <w:sz w:val="16"/>
      <w:szCs w:val="16"/>
    </w:rPr>
  </w:style>
  <w:style w:type="character" w:customStyle="1" w:styleId="a4">
    <w:name w:val="Текст выноски Знак"/>
    <w:basedOn w:val="a0"/>
    <w:link w:val="a3"/>
    <w:uiPriority w:val="99"/>
    <w:semiHidden/>
    <w:rsid w:val="00E61C30"/>
    <w:rPr>
      <w:rFonts w:ascii="Tahoma" w:hAnsi="Tahoma" w:cs="Tahoma"/>
      <w:sz w:val="16"/>
      <w:szCs w:val="16"/>
    </w:rPr>
  </w:style>
  <w:style w:type="paragraph" w:styleId="a5">
    <w:name w:val="No Spacing"/>
    <w:uiPriority w:val="1"/>
    <w:qFormat/>
    <w:rsid w:val="00E229F6"/>
    <w:pPr>
      <w:spacing w:after="0" w:line="240" w:lineRule="auto"/>
      <w:ind w:firstLine="709"/>
    </w:pPr>
    <w:rPr>
      <w:rFonts w:ascii="Times New Roman" w:eastAsia="Calibri" w:hAnsi="Times New Roman" w:cs="Times New Roman"/>
      <w:sz w:val="24"/>
      <w:lang w:eastAsia="en-US"/>
    </w:rPr>
  </w:style>
  <w:style w:type="paragraph" w:styleId="a6">
    <w:name w:val="List Paragraph"/>
    <w:basedOn w:val="a"/>
    <w:uiPriority w:val="99"/>
    <w:qFormat/>
    <w:rsid w:val="00E229F6"/>
    <w:pPr>
      <w:widowControl/>
      <w:autoSpaceDE/>
      <w:autoSpaceDN/>
      <w:adjustRightInd/>
      <w:spacing w:after="160" w:line="259" w:lineRule="auto"/>
      <w:ind w:left="720"/>
      <w:contextualSpacing/>
    </w:pPr>
    <w:rPr>
      <w:rFonts w:asciiTheme="minorHAnsi" w:eastAsiaTheme="minorHAnsi" w:hAnsiTheme="minorHAnsi"/>
      <w:sz w:val="22"/>
      <w:szCs w:val="22"/>
    </w:rPr>
  </w:style>
  <w:style w:type="character" w:styleId="a7">
    <w:name w:val="Hyperlink"/>
    <w:basedOn w:val="a0"/>
    <w:uiPriority w:val="99"/>
    <w:unhideWhenUsed/>
    <w:rsid w:val="00E229F6"/>
    <w:rPr>
      <w:color w:val="0563C1" w:themeColor="hyperlink"/>
      <w:u w:val="single"/>
    </w:rPr>
  </w:style>
  <w:style w:type="paragraph" w:styleId="a8">
    <w:name w:val="header"/>
    <w:basedOn w:val="a"/>
    <w:link w:val="a9"/>
    <w:uiPriority w:val="99"/>
    <w:semiHidden/>
    <w:unhideWhenUsed/>
    <w:rsid w:val="00E229F6"/>
    <w:pPr>
      <w:tabs>
        <w:tab w:val="center" w:pos="4677"/>
        <w:tab w:val="right" w:pos="9355"/>
      </w:tabs>
    </w:pPr>
  </w:style>
  <w:style w:type="character" w:customStyle="1" w:styleId="a9">
    <w:name w:val="Верхний колонтитул Знак"/>
    <w:basedOn w:val="a0"/>
    <w:link w:val="a8"/>
    <w:uiPriority w:val="99"/>
    <w:semiHidden/>
    <w:rsid w:val="00E229F6"/>
    <w:rPr>
      <w:rFonts w:hAnsi="Arial Narrow"/>
      <w:sz w:val="24"/>
      <w:szCs w:val="24"/>
    </w:rPr>
  </w:style>
  <w:style w:type="paragraph" w:styleId="aa">
    <w:name w:val="footer"/>
    <w:basedOn w:val="a"/>
    <w:link w:val="ab"/>
    <w:uiPriority w:val="99"/>
    <w:semiHidden/>
    <w:unhideWhenUsed/>
    <w:rsid w:val="00E229F6"/>
    <w:pPr>
      <w:tabs>
        <w:tab w:val="center" w:pos="4677"/>
        <w:tab w:val="right" w:pos="9355"/>
      </w:tabs>
    </w:pPr>
  </w:style>
  <w:style w:type="character" w:customStyle="1" w:styleId="ab">
    <w:name w:val="Нижний колонтитул Знак"/>
    <w:basedOn w:val="a0"/>
    <w:link w:val="aa"/>
    <w:uiPriority w:val="99"/>
    <w:semiHidden/>
    <w:rsid w:val="00E229F6"/>
    <w:rPr>
      <w:rFonts w:hAnsi="Arial Narrow"/>
      <w:sz w:val="24"/>
      <w:szCs w:val="24"/>
    </w:rPr>
  </w:style>
  <w:style w:type="paragraph" w:styleId="ac">
    <w:name w:val="Body Text"/>
    <w:basedOn w:val="a"/>
    <w:link w:val="ad"/>
    <w:uiPriority w:val="1"/>
    <w:qFormat/>
    <w:rsid w:val="00E229F6"/>
    <w:pPr>
      <w:adjustRightInd/>
    </w:pPr>
    <w:rPr>
      <w:rFonts w:ascii="Times New Roman" w:eastAsia="Times New Roman" w:hAnsi="Times New Roman" w:cs="Times New Roman"/>
      <w:lang w:bidi="ru-RU"/>
    </w:rPr>
  </w:style>
  <w:style w:type="character" w:customStyle="1" w:styleId="ad">
    <w:name w:val="Основной текст Знак"/>
    <w:basedOn w:val="a0"/>
    <w:link w:val="ac"/>
    <w:uiPriority w:val="1"/>
    <w:rsid w:val="00E229F6"/>
    <w:rPr>
      <w:rFonts w:ascii="Times New Roman" w:eastAsia="Times New Roman" w:hAnsi="Times New Roman" w:cs="Times New Roman"/>
      <w:sz w:val="24"/>
      <w:szCs w:val="24"/>
      <w:lang w:bidi="ru-RU"/>
    </w:rPr>
  </w:style>
  <w:style w:type="character" w:customStyle="1" w:styleId="30">
    <w:name w:val="Заголовок 3 Знак"/>
    <w:basedOn w:val="a0"/>
    <w:link w:val="3"/>
    <w:uiPriority w:val="9"/>
    <w:rsid w:val="00F34018"/>
    <w:rPr>
      <w:rFonts w:ascii="Times New Roman" w:eastAsia="Times New Roman" w:hAnsi="Times New Roman" w:cs="Times New Roman"/>
      <w:b/>
      <w:bCs/>
      <w:sz w:val="27"/>
      <w:szCs w:val="27"/>
    </w:rPr>
  </w:style>
  <w:style w:type="paragraph" w:styleId="31">
    <w:name w:val="Body Text Indent 3"/>
    <w:basedOn w:val="a"/>
    <w:link w:val="32"/>
    <w:uiPriority w:val="99"/>
    <w:unhideWhenUsed/>
    <w:rsid w:val="001D1999"/>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1D1999"/>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741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vpr@mail.ru" TargetMode="External"/><Relationship Id="rId3" Type="http://schemas.openxmlformats.org/officeDocument/2006/relationships/settings" Target="settings.xml"/><Relationship Id="rId7" Type="http://schemas.openxmlformats.org/officeDocument/2006/relationships/hyperlink" Target="https://www.youtube.com/watch?v=J_VUZGWdw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2262</Words>
  <Characters>16400</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Марина</cp:lastModifiedBy>
  <cp:revision>22</cp:revision>
  <dcterms:created xsi:type="dcterms:W3CDTF">2020-08-26T09:04:00Z</dcterms:created>
  <dcterms:modified xsi:type="dcterms:W3CDTF">2020-08-31T13:51:00Z</dcterms:modified>
</cp:coreProperties>
</file>